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7C6" w:rsidRPr="00F014F7" w:rsidRDefault="00FA385E" w:rsidP="00A86E67">
      <w:pPr>
        <w:pStyle w:val="afff1"/>
        <w:wordWrap w:val="0"/>
        <w:rPr>
          <w:noProof/>
          <w:color w:val="000000"/>
        </w:rPr>
      </w:pPr>
      <w:bookmarkStart w:id="0" w:name="SectionMark0"/>
      <w:r w:rsidRPr="00FA385E">
        <w:rPr>
          <w:noProof/>
        </w:rPr>
        <w:pict>
          <v:line id="Line 1" o:spid="_x0000_s1030" style="position:absolute;left:0;text-align:left;z-index:251662336" from="-2.7pt,-37.9pt" to="479.3pt,-37.9pt" strokeweight="1pt">
            <w10:anchorlock/>
          </v:line>
        </w:pict>
      </w:r>
      <w:r w:rsidRPr="00FA385E">
        <w:rPr>
          <w:noProof/>
        </w:rPr>
        <w:pict>
          <v:line id="Line 11" o:spid="_x0000_s1031" style="position:absolute;left:0;text-align:left;z-index:251655168;visibility:visible" from="0,700pt" to="482pt,700pt" strokecolor="white" strokeweight="1pt">
            <w10:anchorlock/>
          </v:line>
        </w:pict>
      </w:r>
    </w:p>
    <w:p w:rsidR="00C467C6" w:rsidRPr="00F014F7" w:rsidRDefault="00FA385E">
      <w:pPr>
        <w:pStyle w:val="afff1"/>
        <w:rPr>
          <w:color w:val="000000"/>
        </w:rPr>
        <w:sectPr w:rsidR="00C467C6" w:rsidRPr="00F014F7" w:rsidSect="004C1E5E">
          <w:headerReference w:type="even" r:id="rId8"/>
          <w:headerReference w:type="default" r:id="rId9"/>
          <w:footerReference w:type="even" r:id="rId10"/>
          <w:footerReference w:type="default" r:id="rId11"/>
          <w:headerReference w:type="first" r:id="rId12"/>
          <w:footerReference w:type="first" r:id="rId13"/>
          <w:pgSz w:w="11907" w:h="16839" w:code="9"/>
          <w:pgMar w:top="4253" w:right="851" w:bottom="2268" w:left="1418" w:header="0" w:footer="0" w:gutter="0"/>
          <w:pgNumType w:start="1"/>
          <w:cols w:space="425"/>
          <w:titlePg/>
          <w:docGrid w:type="linesAndChars" w:linePitch="312"/>
        </w:sectPr>
      </w:pPr>
      <w:r w:rsidRPr="00FA385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55" type="#_x0000_t75" style="position:absolute;left:0;text-align:left;margin-left:96.1pt;margin-top:742.7pt;width:442.4pt;height:49.7pt;z-index:251665408;mso-position-horizontal-relative:page;mso-position-vertical-relative:page">
            <v:imagedata r:id="rId14" o:title="`L}CG6UV0WU0SRRLRO2$F5T"/>
            <w10:wrap anchorx="page" anchory="page"/>
          </v:shape>
        </w:pict>
      </w:r>
      <w:r w:rsidRPr="00FA385E">
        <w:rPr>
          <w:noProof/>
        </w:rPr>
        <w:pict>
          <v:line id="_x0000_s1032" style="position:absolute;left:0;text-align:left;z-index:251663360" from="0,500.1pt" to="482pt,500.1pt" strokeweight="1pt">
            <w10:anchorlock/>
          </v:line>
        </w:pict>
      </w:r>
      <w:r w:rsidRPr="00FA385E">
        <w:rPr>
          <w:noProof/>
        </w:rPr>
        <w:pict>
          <v:line id="Line 24" o:spid="_x0000_s1034" style="position:absolute;left:0;text-align:left;z-index:251659264;visibility:visible" from="1pt,500.1pt" to="483pt,500.1pt" strokecolor="white" strokeweight="1pt">
            <w10:anchorlock/>
          </v:line>
        </w:pict>
      </w:r>
      <w:r w:rsidRPr="00FA385E">
        <w:rPr>
          <w:noProof/>
        </w:rPr>
        <w:pict>
          <v:shapetype id="_x0000_t202" coordsize="21600,21600" o:spt="202" path="m,l,21600r21600,l21600,xe">
            <v:stroke joinstyle="miter"/>
            <v:path gradientshapeok="t" o:connecttype="rect"/>
          </v:shapetype>
          <v:shape id="Text Box 23" o:spid="_x0000_s1035" type="#_x0000_t202" style="position:absolute;left:0;text-align:left;margin-left:324pt;margin-top:490pt;width:159pt;height:24.6pt;z-index:251658240;visibility:visible;mso-position-horizontal-relative:margin;mso-position-vertical-relative:margin" stroked="f">
            <v:textbox inset="0,0,0,0">
              <w:txbxContent>
                <w:p w:rsidR="00C467C6" w:rsidRDefault="00C467C6" w:rsidP="0001097B">
                  <w:pPr>
                    <w:pStyle w:val="afffc"/>
                  </w:pPr>
                  <w:proofErr w:type="spellStart"/>
                  <w:r>
                    <w:t>xxxx</w:t>
                  </w:r>
                  <w:proofErr w:type="spellEnd"/>
                  <w:r>
                    <w:t>-xx-xx</w:t>
                  </w:r>
                  <w:r>
                    <w:rPr>
                      <w:rFonts w:cs="黑体" w:hint="eastAsia"/>
                    </w:rPr>
                    <w:t>实施</w:t>
                  </w:r>
                </w:p>
              </w:txbxContent>
            </v:textbox>
            <w10:wrap anchorx="margin" anchory="margin"/>
            <w10:anchorlock/>
          </v:shape>
        </w:pict>
      </w:r>
      <w:r w:rsidRPr="00FA385E">
        <w:rPr>
          <w:noProof/>
        </w:rPr>
        <w:pict>
          <v:shape id="Text Box 22" o:spid="_x0000_s1036" type="#_x0000_t202" style="position:absolute;left:0;text-align:left;margin-left:3.75pt;margin-top:490pt;width:159pt;height:24.6pt;z-index:251657216;visibility:visible;mso-position-horizontal-relative:margin;mso-position-vertical-relative:margin" stroked="f">
            <v:textbox inset="0,0,0,0">
              <w:txbxContent>
                <w:p w:rsidR="00C467C6" w:rsidRDefault="00C467C6" w:rsidP="0001097B">
                  <w:pPr>
                    <w:pStyle w:val="affa"/>
                  </w:pPr>
                  <w:proofErr w:type="spellStart"/>
                  <w:r>
                    <w:t>xxxx</w:t>
                  </w:r>
                  <w:proofErr w:type="spellEnd"/>
                  <w:r>
                    <w:t>-xx-xx</w:t>
                  </w:r>
                  <w:r>
                    <w:rPr>
                      <w:rFonts w:cs="黑体" w:hint="eastAsia"/>
                    </w:rPr>
                    <w:t>发布</w:t>
                  </w:r>
                </w:p>
              </w:txbxContent>
            </v:textbox>
            <w10:wrap anchorx="margin" anchory="margin"/>
            <w10:anchorlock/>
          </v:shape>
        </w:pict>
      </w:r>
      <w:r w:rsidRPr="00FA385E">
        <w:rPr>
          <w:noProof/>
        </w:rPr>
        <w:pict>
          <v:shape id="fmFrame7" o:spid="_x0000_s1037" type="#_x0000_t202" style="position:absolute;left:0;text-align:left;margin-left:-2.6pt;margin-top:705.55pt;width:481.9pt;height:28.6pt;z-index:251656192;visibility:visible;mso-position-horizontal-relative:margin;mso-position-vertical-relative:margin" stroked="f">
            <v:textbox inset="0,0,0,0">
              <w:txbxContent>
                <w:p w:rsidR="00C467C6" w:rsidRDefault="00C467C6" w:rsidP="00DE37AD">
                  <w:pPr>
                    <w:pStyle w:val="aff9"/>
                    <w:rPr>
                      <w:rFonts w:cs="Times New Roman"/>
                    </w:rPr>
                  </w:pPr>
                  <w:r w:rsidRPr="00EE1393">
                    <w:rPr>
                      <w:rFonts w:hint="eastAsia"/>
                      <w:spacing w:val="60"/>
                      <w:sz w:val="44"/>
                      <w:szCs w:val="44"/>
                    </w:rPr>
                    <w:t>中华人民共和国卫生部</w:t>
                  </w:r>
                  <w:r w:rsidRPr="009E0039">
                    <w:rPr>
                      <w:rFonts w:hint="eastAsia"/>
                    </w:rPr>
                    <w:t>发布</w:t>
                  </w:r>
                </w:p>
              </w:txbxContent>
            </v:textbox>
            <w10:wrap anchorx="margin" anchory="margin"/>
            <w10:anchorlock/>
          </v:shape>
        </w:pict>
      </w:r>
      <w:r w:rsidRPr="00FA385E">
        <w:rPr>
          <w:noProof/>
        </w:rPr>
        <w:pict>
          <v:shape id="fmFrame6" o:spid="_x0000_s1038" type="#_x0000_t202" style="position:absolute;left:0;text-align:left;margin-left:322.9pt;margin-top:674.3pt;width:159pt;height:24.6pt;z-index:251654144;visibility:visible;mso-position-horizontal-relative:margin;mso-position-vertical-relative:margin" stroked="f">
            <v:textbox inset="0,0,0,0">
              <w:txbxContent>
                <w:p w:rsidR="00C467C6" w:rsidRDefault="00C467C6">
                  <w:pPr>
                    <w:pStyle w:val="afffc"/>
                  </w:pPr>
                  <w:r>
                    <w:t>2010-06-01</w:t>
                  </w:r>
                  <w:r>
                    <w:rPr>
                      <w:rFonts w:cs="黑体" w:hint="eastAsia"/>
                    </w:rPr>
                    <w:t>实施</w:t>
                  </w:r>
                </w:p>
              </w:txbxContent>
            </v:textbox>
            <w10:wrap anchorx="margin" anchory="margin"/>
            <w10:anchorlock/>
          </v:shape>
        </w:pict>
      </w:r>
      <w:r w:rsidRPr="00FA385E">
        <w:rPr>
          <w:noProof/>
        </w:rPr>
        <w:pict>
          <v:shape id="fmFrame5" o:spid="_x0000_s1039" type="#_x0000_t202" style="position:absolute;left:0;text-align:left;margin-left:0;margin-top:674.3pt;width:159pt;height:24.6pt;z-index:251653120;visibility:visible;mso-position-horizontal-relative:margin;mso-position-vertical-relative:margin" stroked="f">
            <v:textbox inset="0,0,0,0">
              <w:txbxContent>
                <w:p w:rsidR="00C467C6" w:rsidRDefault="00C467C6">
                  <w:pPr>
                    <w:pStyle w:val="affa"/>
                  </w:pPr>
                  <w:r w:rsidRPr="008C062B">
                    <w:rPr>
                      <w:rFonts w:ascii="黑体" w:cs="黑体"/>
                    </w:rPr>
                    <w:t>2010</w:t>
                  </w:r>
                  <w:r>
                    <w:t>-</w:t>
                  </w:r>
                  <w:r>
                    <w:rPr>
                      <w:rFonts w:cs="黑体" w:hint="eastAsia"/>
                    </w:rPr>
                    <w:t>××</w:t>
                  </w:r>
                  <w:r>
                    <w:t>-</w:t>
                  </w:r>
                  <w:r>
                    <w:rPr>
                      <w:rFonts w:cs="黑体" w:hint="eastAsia"/>
                    </w:rPr>
                    <w:t>××发布</w:t>
                  </w:r>
                </w:p>
              </w:txbxContent>
            </v:textbox>
            <w10:wrap anchorx="margin" anchory="margin"/>
            <w10:anchorlock/>
          </v:shape>
        </w:pict>
      </w:r>
      <w:r w:rsidRPr="00FA385E">
        <w:rPr>
          <w:noProof/>
        </w:rPr>
        <w:pict>
          <v:shape id="fmFrame4" o:spid="_x0000_s1040" type="#_x0000_t202" style="position:absolute;left:0;text-align:left;margin-left:-20.65pt;margin-top:113.6pt;width:488.25pt;height:245.4pt;z-index:251652096;visibility:visible;mso-position-horizontal-relative:margin;mso-position-vertical-relative:margin" stroked="f">
            <v:textbox inset="0,0,0,0">
              <w:txbxContent>
                <w:p w:rsidR="00C467C6" w:rsidRDefault="00C467C6" w:rsidP="007B27FC">
                  <w:pPr>
                    <w:pStyle w:val="affc"/>
                    <w:spacing w:line="240" w:lineRule="auto"/>
                    <w:rPr>
                      <w:rFonts w:cs="Times New Roman"/>
                    </w:rPr>
                  </w:pPr>
                  <w:r w:rsidRPr="00DD3BDD">
                    <w:rPr>
                      <w:rFonts w:hint="eastAsia"/>
                    </w:rPr>
                    <w:t>食品安全</w:t>
                  </w:r>
                  <w:r>
                    <w:rPr>
                      <w:rFonts w:hint="eastAsia"/>
                    </w:rPr>
                    <w:t>国家标准</w:t>
                  </w:r>
                </w:p>
                <w:p w:rsidR="00C467C6" w:rsidRDefault="00C467C6" w:rsidP="007B27FC">
                  <w:pPr>
                    <w:pStyle w:val="affc"/>
                    <w:spacing w:line="240" w:lineRule="auto"/>
                    <w:rPr>
                      <w:rFonts w:cs="Times New Roman"/>
                    </w:rPr>
                  </w:pPr>
                  <w:r w:rsidRPr="0072018E">
                    <w:rPr>
                      <w:rFonts w:hint="eastAsia"/>
                    </w:rPr>
                    <w:t>食品</w:t>
                  </w:r>
                  <w:r>
                    <w:rPr>
                      <w:rFonts w:hint="eastAsia"/>
                    </w:rPr>
                    <w:t>营养强化剂</w:t>
                  </w:r>
                  <w:r w:rsidR="00920F25">
                    <w:rPr>
                      <w:rFonts w:hint="eastAsia"/>
                    </w:rPr>
                    <w:t xml:space="preserve"> </w:t>
                  </w:r>
                  <w:r>
                    <w:rPr>
                      <w:rFonts w:hint="eastAsia"/>
                    </w:rPr>
                    <w:t>植物甲</w:t>
                  </w:r>
                  <w:proofErr w:type="gramStart"/>
                  <w:r w:rsidRPr="005310DE">
                    <w:rPr>
                      <w:rFonts w:hint="eastAsia"/>
                    </w:rPr>
                    <w:t>萘醌</w:t>
                  </w:r>
                  <w:proofErr w:type="gramEnd"/>
                  <w:r w:rsidRPr="005310DE">
                    <w:rPr>
                      <w:rFonts w:hint="eastAsia"/>
                    </w:rPr>
                    <w:t>（维生素</w:t>
                  </w:r>
                  <w:r w:rsidRPr="005310DE">
                    <w:t>K</w:t>
                  </w:r>
                  <w:r w:rsidRPr="005310DE">
                    <w:rPr>
                      <w:vertAlign w:val="subscript"/>
                    </w:rPr>
                    <w:t>1</w:t>
                  </w:r>
                  <w:r w:rsidRPr="005310DE">
                    <w:rPr>
                      <w:rFonts w:hint="eastAsia"/>
                    </w:rPr>
                    <w:t>）</w:t>
                  </w:r>
                </w:p>
                <w:p w:rsidR="00C467C6" w:rsidRPr="00EA7087" w:rsidRDefault="00C467C6" w:rsidP="007B27FC">
                  <w:pPr>
                    <w:pStyle w:val="affc"/>
                    <w:spacing w:line="240" w:lineRule="auto"/>
                    <w:rPr>
                      <w:rFonts w:cs="Times New Roman"/>
                    </w:rPr>
                  </w:pPr>
                  <w:r>
                    <w:rPr>
                      <w:rFonts w:ascii="Times New Roman" w:hint="eastAsia"/>
                      <w:sz w:val="28"/>
                      <w:szCs w:val="28"/>
                    </w:rPr>
                    <w:t>（征求意见稿）</w:t>
                  </w:r>
                </w:p>
                <w:p w:rsidR="00C467C6" w:rsidRDefault="00C467C6" w:rsidP="009611D6">
                  <w:pPr>
                    <w:pStyle w:val="afff"/>
                    <w:spacing w:before="0" w:line="240" w:lineRule="auto"/>
                    <w:rPr>
                      <w:rFonts w:eastAsia="黑体"/>
                    </w:rPr>
                  </w:pPr>
                </w:p>
                <w:p w:rsidR="00C467C6" w:rsidRPr="00BE0428" w:rsidRDefault="00C467C6" w:rsidP="007B27FC">
                  <w:pPr>
                    <w:pStyle w:val="afff"/>
                    <w:spacing w:before="0" w:line="240" w:lineRule="auto"/>
                    <w:rPr>
                      <w:rFonts w:eastAsia="黑体"/>
                    </w:rPr>
                  </w:pPr>
                </w:p>
                <w:p w:rsidR="00C467C6" w:rsidRPr="00EC288A" w:rsidRDefault="00C467C6">
                  <w:pPr>
                    <w:pStyle w:val="afff"/>
                    <w:rPr>
                      <w:rFonts w:ascii="宋体"/>
                    </w:rPr>
                  </w:pPr>
                </w:p>
                <w:p w:rsidR="00C467C6" w:rsidRDefault="00C467C6">
                  <w:pPr>
                    <w:pStyle w:val="afff0"/>
                    <w:rPr>
                      <w:rFonts w:cs="Times New Roman"/>
                    </w:rPr>
                  </w:pPr>
                </w:p>
                <w:p w:rsidR="00C467C6" w:rsidRDefault="00C467C6">
                  <w:pPr>
                    <w:pStyle w:val="affe"/>
                    <w:rPr>
                      <w:rFonts w:cs="Times New Roman"/>
                    </w:rPr>
                  </w:pPr>
                </w:p>
                <w:p w:rsidR="00C467C6" w:rsidRDefault="00C467C6">
                  <w:pPr>
                    <w:pStyle w:val="affd"/>
                    <w:rPr>
                      <w:rFonts w:cs="Times New Roman"/>
                    </w:rPr>
                  </w:pPr>
                </w:p>
              </w:txbxContent>
            </v:textbox>
            <w10:wrap anchorx="margin" anchory="margin"/>
            <w10:anchorlock/>
          </v:shape>
        </w:pict>
      </w:r>
    </w:p>
    <w:p w:rsidR="00C467C6" w:rsidRPr="00F014F7" w:rsidRDefault="00C467C6" w:rsidP="00633B13">
      <w:pPr>
        <w:pStyle w:val="afff8"/>
        <w:spacing w:before="851" w:after="0" w:line="240" w:lineRule="auto"/>
        <w:rPr>
          <w:rFonts w:ascii="Times New Roman" w:cs="Times New Roman"/>
        </w:rPr>
      </w:pPr>
      <w:bookmarkStart w:id="1" w:name="SectionMark4"/>
      <w:bookmarkEnd w:id="0"/>
      <w:r w:rsidRPr="00F014F7">
        <w:rPr>
          <w:rFonts w:ascii="Times New Roman" w:cs="Times New Roman"/>
        </w:rPr>
        <w:lastRenderedPageBreak/>
        <w:t>食品安全国家标准</w:t>
      </w:r>
    </w:p>
    <w:p w:rsidR="00C467C6" w:rsidRPr="00F014F7" w:rsidRDefault="00C467C6" w:rsidP="00AF2709">
      <w:pPr>
        <w:pStyle w:val="afff8"/>
        <w:spacing w:before="0" w:after="0" w:line="240" w:lineRule="auto"/>
        <w:rPr>
          <w:rFonts w:ascii="Times New Roman" w:cs="Times New Roman"/>
        </w:rPr>
      </w:pPr>
      <w:r w:rsidRPr="00F014F7">
        <w:rPr>
          <w:rFonts w:ascii="Times New Roman" w:cs="Times New Roman"/>
        </w:rPr>
        <w:t>食品营养强化剂</w:t>
      </w:r>
      <w:r w:rsidR="00C512FE">
        <w:rPr>
          <w:rFonts w:ascii="Times New Roman" w:cs="Times New Roman" w:hint="eastAsia"/>
        </w:rPr>
        <w:t xml:space="preserve"> </w:t>
      </w:r>
      <w:r w:rsidRPr="00F014F7">
        <w:rPr>
          <w:rFonts w:ascii="Times New Roman" w:cs="Times New Roman"/>
        </w:rPr>
        <w:t>植物甲</w:t>
      </w:r>
      <w:proofErr w:type="gramStart"/>
      <w:r w:rsidRPr="00F014F7">
        <w:rPr>
          <w:rFonts w:ascii="Times New Roman" w:cs="Times New Roman"/>
        </w:rPr>
        <w:t>萘醌</w:t>
      </w:r>
      <w:proofErr w:type="gramEnd"/>
      <w:r w:rsidRPr="00F014F7">
        <w:rPr>
          <w:rFonts w:ascii="Times New Roman" w:cs="Times New Roman"/>
        </w:rPr>
        <w:t>（维生素</w:t>
      </w:r>
      <w:r w:rsidRPr="00F014F7">
        <w:rPr>
          <w:rFonts w:ascii="Times New Roman" w:cs="Times New Roman"/>
        </w:rPr>
        <w:t>K</w:t>
      </w:r>
      <w:r w:rsidRPr="00F014F7">
        <w:rPr>
          <w:rFonts w:ascii="Times New Roman" w:cs="Times New Roman"/>
          <w:vertAlign w:val="subscript"/>
        </w:rPr>
        <w:t>1</w:t>
      </w:r>
      <w:r w:rsidRPr="00F014F7">
        <w:rPr>
          <w:rFonts w:ascii="Times New Roman" w:cs="Times New Roman"/>
        </w:rPr>
        <w:t>）</w:t>
      </w:r>
    </w:p>
    <w:p w:rsidR="00C467C6" w:rsidRPr="007B12A6" w:rsidRDefault="007B12A6" w:rsidP="007B12A6">
      <w:pPr>
        <w:pStyle w:val="af1"/>
        <w:numPr>
          <w:ilvl w:val="0"/>
          <w:numId w:val="0"/>
        </w:numPr>
        <w:spacing w:before="156" w:after="156" w:line="360" w:lineRule="auto"/>
        <w:rPr>
          <w:rFonts w:hAnsi="黑体" w:cs="Times New Roman"/>
        </w:rPr>
      </w:pPr>
      <w:r w:rsidRPr="007B12A6">
        <w:rPr>
          <w:rFonts w:hAnsi="黑体" w:cs="Times New Roman" w:hint="eastAsia"/>
        </w:rPr>
        <w:t xml:space="preserve">1  </w:t>
      </w:r>
      <w:r w:rsidR="00C467C6" w:rsidRPr="007B12A6">
        <w:rPr>
          <w:rFonts w:hAnsi="黑体" w:cs="Times New Roman"/>
        </w:rPr>
        <w:t>范围</w:t>
      </w:r>
    </w:p>
    <w:p w:rsidR="00C467C6" w:rsidRPr="00F014F7" w:rsidRDefault="00C467C6" w:rsidP="00523E6C">
      <w:pPr>
        <w:spacing w:line="320" w:lineRule="exact"/>
        <w:ind w:firstLineChars="200" w:firstLine="420"/>
      </w:pPr>
      <w:r w:rsidRPr="00F014F7">
        <w:rPr>
          <w:rFonts w:hAnsi="宋体"/>
        </w:rPr>
        <w:t>本标准适用于以甲</w:t>
      </w:r>
      <w:proofErr w:type="gramStart"/>
      <w:r w:rsidRPr="00F014F7">
        <w:rPr>
          <w:rFonts w:hAnsi="宋体"/>
        </w:rPr>
        <w:t>萘醌</w:t>
      </w:r>
      <w:proofErr w:type="gramEnd"/>
      <w:r w:rsidRPr="00F014F7">
        <w:rPr>
          <w:rFonts w:hAnsi="宋体"/>
        </w:rPr>
        <w:t>和植物醇（包括天然植物醇和异植物醇）为原料，经化学合成而制得的食品营养强化剂植物甲</w:t>
      </w:r>
      <w:proofErr w:type="gramStart"/>
      <w:r w:rsidRPr="00F014F7">
        <w:rPr>
          <w:rFonts w:hAnsi="宋体"/>
        </w:rPr>
        <w:t>萘醌</w:t>
      </w:r>
      <w:proofErr w:type="gramEnd"/>
      <w:r w:rsidRPr="00F014F7">
        <w:rPr>
          <w:rFonts w:hAnsi="宋体"/>
        </w:rPr>
        <w:t>（维生素</w:t>
      </w:r>
      <w:r w:rsidRPr="00F014F7">
        <w:t>K</w:t>
      </w:r>
      <w:r w:rsidRPr="00F014F7">
        <w:rPr>
          <w:vertAlign w:val="subscript"/>
        </w:rPr>
        <w:t>1</w:t>
      </w:r>
      <w:r w:rsidRPr="00F014F7">
        <w:rPr>
          <w:rFonts w:hAnsi="宋体"/>
        </w:rPr>
        <w:t>）。</w:t>
      </w:r>
    </w:p>
    <w:bookmarkEnd w:id="1"/>
    <w:p w:rsidR="00C467C6" w:rsidRPr="007B12A6" w:rsidRDefault="007B12A6" w:rsidP="007B12A6">
      <w:pPr>
        <w:pStyle w:val="af1"/>
        <w:numPr>
          <w:ilvl w:val="0"/>
          <w:numId w:val="0"/>
        </w:numPr>
        <w:spacing w:before="156" w:after="156" w:line="360" w:lineRule="auto"/>
        <w:rPr>
          <w:rFonts w:hAnsi="黑体" w:cs="Times New Roman"/>
        </w:rPr>
      </w:pPr>
      <w:r w:rsidRPr="007B12A6">
        <w:rPr>
          <w:rFonts w:hAnsi="黑体" w:cs="Times New Roman" w:hint="eastAsia"/>
        </w:rPr>
        <w:t xml:space="preserve">2  </w:t>
      </w:r>
      <w:r w:rsidR="00C467C6" w:rsidRPr="007B12A6">
        <w:rPr>
          <w:rFonts w:hAnsi="黑体" w:cs="Times New Roman"/>
        </w:rPr>
        <w:t>化学名称、分子式、结构式和相对分子质量</w:t>
      </w:r>
    </w:p>
    <w:p w:rsidR="00C467C6" w:rsidRPr="005758CE" w:rsidRDefault="00C467C6" w:rsidP="002A6879">
      <w:pPr>
        <w:autoSpaceDE w:val="0"/>
        <w:autoSpaceDN w:val="0"/>
        <w:adjustRightInd w:val="0"/>
        <w:spacing w:line="360" w:lineRule="auto"/>
        <w:jc w:val="left"/>
        <w:rPr>
          <w:rFonts w:ascii="黑体" w:eastAsia="黑体" w:hAnsi="黑体"/>
          <w:color w:val="000000"/>
          <w:kern w:val="0"/>
        </w:rPr>
      </w:pPr>
      <w:r w:rsidRPr="005758CE">
        <w:rPr>
          <w:rFonts w:ascii="黑体" w:eastAsia="黑体" w:hAnsi="黑体"/>
          <w:color w:val="000000"/>
          <w:kern w:val="0"/>
        </w:rPr>
        <w:t xml:space="preserve">2.1 </w:t>
      </w:r>
      <w:r w:rsidR="00554FB1">
        <w:rPr>
          <w:rFonts w:ascii="黑体" w:eastAsia="黑体" w:hAnsi="黑体" w:hint="eastAsia"/>
          <w:color w:val="000000"/>
          <w:kern w:val="0"/>
        </w:rPr>
        <w:t xml:space="preserve"> </w:t>
      </w:r>
      <w:r w:rsidRPr="005758CE">
        <w:rPr>
          <w:rFonts w:ascii="黑体" w:eastAsia="黑体" w:hAnsi="黑体"/>
          <w:color w:val="000000"/>
          <w:kern w:val="0"/>
        </w:rPr>
        <w:t>化学名称</w:t>
      </w:r>
    </w:p>
    <w:p w:rsidR="00C467C6" w:rsidRPr="00F014F7" w:rsidRDefault="00C467C6" w:rsidP="00523E6C">
      <w:pPr>
        <w:autoSpaceDE w:val="0"/>
        <w:autoSpaceDN w:val="0"/>
        <w:adjustRightInd w:val="0"/>
        <w:spacing w:line="320" w:lineRule="auto"/>
        <w:ind w:firstLineChars="200" w:firstLine="420"/>
        <w:jc w:val="left"/>
        <w:rPr>
          <w:kern w:val="0"/>
        </w:rPr>
      </w:pPr>
      <w:r w:rsidRPr="00F014F7">
        <w:rPr>
          <w:color w:val="000000"/>
          <w:kern w:val="0"/>
        </w:rPr>
        <w:t>2-</w:t>
      </w:r>
      <w:r w:rsidRPr="00F014F7">
        <w:rPr>
          <w:rFonts w:hAnsi="宋体"/>
          <w:color w:val="000000"/>
          <w:kern w:val="0"/>
        </w:rPr>
        <w:t>甲基</w:t>
      </w:r>
      <w:r w:rsidRPr="00F014F7">
        <w:rPr>
          <w:color w:val="000000"/>
          <w:kern w:val="0"/>
        </w:rPr>
        <w:t>-3-</w:t>
      </w:r>
      <w:r w:rsidRPr="00F014F7">
        <w:rPr>
          <w:rFonts w:hAnsi="宋体"/>
          <w:color w:val="000000"/>
          <w:kern w:val="0"/>
        </w:rPr>
        <w:t>（</w:t>
      </w:r>
      <w:r w:rsidRPr="00F014F7">
        <w:rPr>
          <w:color w:val="000000"/>
          <w:kern w:val="0"/>
        </w:rPr>
        <w:t>3,7,11,15-</w:t>
      </w:r>
      <w:r w:rsidRPr="00F014F7">
        <w:rPr>
          <w:rFonts w:hAnsi="宋体"/>
          <w:color w:val="000000"/>
          <w:kern w:val="0"/>
        </w:rPr>
        <w:t>四甲基</w:t>
      </w:r>
      <w:r w:rsidRPr="00F014F7">
        <w:rPr>
          <w:color w:val="000000"/>
          <w:kern w:val="0"/>
        </w:rPr>
        <w:t>-2-</w:t>
      </w:r>
      <w:r w:rsidRPr="00F014F7">
        <w:rPr>
          <w:rFonts w:hAnsi="宋体"/>
          <w:color w:val="000000"/>
          <w:kern w:val="0"/>
        </w:rPr>
        <w:t>十六碳烯基）</w:t>
      </w:r>
      <w:r w:rsidRPr="00F014F7">
        <w:rPr>
          <w:color w:val="000000"/>
          <w:kern w:val="0"/>
        </w:rPr>
        <w:t>-1,4-</w:t>
      </w:r>
      <w:proofErr w:type="gramStart"/>
      <w:r w:rsidRPr="00F014F7">
        <w:rPr>
          <w:rFonts w:hAnsi="宋体"/>
          <w:kern w:val="0"/>
        </w:rPr>
        <w:t>萘</w:t>
      </w:r>
      <w:proofErr w:type="gramEnd"/>
      <w:r w:rsidRPr="00F014F7">
        <w:rPr>
          <w:rFonts w:hAnsi="宋体"/>
          <w:kern w:val="0"/>
        </w:rPr>
        <w:t>二酮的反式和顺式异构体的混合物。</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9F7952">
        <w:rPr>
          <w:rFonts w:ascii="黑体" w:eastAsia="黑体" w:hAnsi="黑体"/>
          <w:color w:val="000000"/>
          <w:kern w:val="0"/>
        </w:rPr>
        <w:t xml:space="preserve">2.2 </w:t>
      </w:r>
      <w:r w:rsidR="00554FB1">
        <w:rPr>
          <w:rFonts w:ascii="黑体" w:eastAsia="黑体" w:hAnsi="黑体" w:hint="eastAsia"/>
          <w:color w:val="000000"/>
          <w:kern w:val="0"/>
        </w:rPr>
        <w:t xml:space="preserve"> </w:t>
      </w:r>
      <w:r w:rsidRPr="002A6879">
        <w:rPr>
          <w:rFonts w:ascii="黑体" w:eastAsia="黑体" w:hAnsi="黑体"/>
          <w:color w:val="000000"/>
          <w:kern w:val="0"/>
        </w:rPr>
        <w:t>分子式</w:t>
      </w:r>
    </w:p>
    <w:p w:rsidR="00C467C6" w:rsidRPr="00F014F7" w:rsidRDefault="00C467C6" w:rsidP="00523E6C">
      <w:pPr>
        <w:autoSpaceDE w:val="0"/>
        <w:autoSpaceDN w:val="0"/>
        <w:adjustRightInd w:val="0"/>
        <w:spacing w:line="320" w:lineRule="exact"/>
        <w:ind w:firstLineChars="200" w:firstLine="420"/>
        <w:jc w:val="left"/>
        <w:rPr>
          <w:color w:val="000000"/>
          <w:kern w:val="0"/>
        </w:rPr>
      </w:pPr>
      <w:r w:rsidRPr="00F014F7">
        <w:rPr>
          <w:color w:val="000000"/>
          <w:kern w:val="0"/>
        </w:rPr>
        <w:t>C</w:t>
      </w:r>
      <w:r w:rsidRPr="00F014F7">
        <w:rPr>
          <w:color w:val="000000"/>
          <w:kern w:val="0"/>
          <w:vertAlign w:val="subscript"/>
        </w:rPr>
        <w:t>31</w:t>
      </w:r>
      <w:r w:rsidRPr="00F014F7">
        <w:rPr>
          <w:color w:val="000000"/>
          <w:kern w:val="0"/>
        </w:rPr>
        <w:t>H</w:t>
      </w:r>
      <w:r w:rsidRPr="00F014F7">
        <w:rPr>
          <w:color w:val="000000"/>
          <w:kern w:val="0"/>
          <w:vertAlign w:val="subscript"/>
        </w:rPr>
        <w:t>46</w:t>
      </w:r>
      <w:r w:rsidRPr="00F014F7">
        <w:rPr>
          <w:color w:val="000000"/>
          <w:kern w:val="0"/>
        </w:rPr>
        <w:t>O</w:t>
      </w:r>
      <w:r w:rsidRPr="00F014F7">
        <w:rPr>
          <w:color w:val="000000"/>
          <w:kern w:val="0"/>
          <w:vertAlign w:val="subscript"/>
        </w:rPr>
        <w:t>2</w:t>
      </w:r>
    </w:p>
    <w:p w:rsidR="00C467C6" w:rsidRPr="009F7952" w:rsidRDefault="00C467C6" w:rsidP="002A6879">
      <w:pPr>
        <w:autoSpaceDE w:val="0"/>
        <w:autoSpaceDN w:val="0"/>
        <w:adjustRightInd w:val="0"/>
        <w:spacing w:line="360" w:lineRule="auto"/>
        <w:jc w:val="left"/>
        <w:rPr>
          <w:rFonts w:ascii="黑体" w:eastAsia="黑体" w:hAnsi="黑体"/>
          <w:color w:val="000000"/>
          <w:kern w:val="0"/>
        </w:rPr>
      </w:pPr>
      <w:r w:rsidRPr="009F7952">
        <w:rPr>
          <w:rFonts w:ascii="黑体" w:eastAsia="黑体" w:hAnsi="黑体"/>
          <w:color w:val="000000"/>
          <w:kern w:val="0"/>
        </w:rPr>
        <w:t>2.3</w:t>
      </w:r>
      <w:r w:rsidR="00554FB1">
        <w:rPr>
          <w:rFonts w:ascii="黑体" w:eastAsia="黑体" w:hAnsi="黑体" w:hint="eastAsia"/>
          <w:color w:val="000000"/>
          <w:kern w:val="0"/>
        </w:rPr>
        <w:t xml:space="preserve">  </w:t>
      </w:r>
      <w:r w:rsidRPr="009F7952">
        <w:rPr>
          <w:rFonts w:ascii="黑体" w:eastAsia="黑体" w:hAnsi="黑体"/>
          <w:color w:val="000000"/>
          <w:kern w:val="0"/>
        </w:rPr>
        <w:t>结构式</w:t>
      </w:r>
    </w:p>
    <w:p w:rsidR="00C467C6" w:rsidRPr="00F014F7" w:rsidRDefault="00FA385E" w:rsidP="001767A5">
      <w:pPr>
        <w:autoSpaceDE w:val="0"/>
        <w:autoSpaceDN w:val="0"/>
        <w:adjustRightInd w:val="0"/>
        <w:ind w:firstLineChars="200" w:firstLine="420"/>
        <w:jc w:val="center"/>
        <w:rPr>
          <w:rFonts w:eastAsia="黑体"/>
          <w:color w:val="000000"/>
          <w:kern w:val="0"/>
        </w:rPr>
      </w:pPr>
      <w:r>
        <w:pict>
          <v:shape id="对象 1" o:spid="_x0000_i1025" type="#_x0000_t75" style="width:223pt;height:65.5pt;mso-position-horizontal-relative:page;mso-position-vertical-relative:page">
            <v:fill o:detectmouseclick="t"/>
            <v:imagedata r:id="rId15" o:title=""/>
          </v:shape>
        </w:pict>
      </w:r>
    </w:p>
    <w:p w:rsidR="00C467C6" w:rsidRPr="002A6879" w:rsidRDefault="00974D87"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2.4 </w:t>
      </w:r>
      <w:r w:rsidR="00554FB1">
        <w:rPr>
          <w:rFonts w:ascii="黑体" w:eastAsia="黑体" w:hAnsi="黑体" w:hint="eastAsia"/>
          <w:color w:val="000000"/>
          <w:kern w:val="0"/>
        </w:rPr>
        <w:t xml:space="preserve"> </w:t>
      </w:r>
      <w:r w:rsidR="00C467C6" w:rsidRPr="002A6879">
        <w:rPr>
          <w:rFonts w:ascii="黑体" w:eastAsia="黑体" w:hAnsi="黑体"/>
          <w:color w:val="000000"/>
          <w:kern w:val="0"/>
        </w:rPr>
        <w:t>相对分子质量</w:t>
      </w:r>
    </w:p>
    <w:p w:rsidR="00C467C6" w:rsidRPr="00F014F7" w:rsidRDefault="00C467C6" w:rsidP="00523E6C">
      <w:pPr>
        <w:autoSpaceDE w:val="0"/>
        <w:autoSpaceDN w:val="0"/>
        <w:adjustRightInd w:val="0"/>
        <w:spacing w:line="320" w:lineRule="exact"/>
        <w:ind w:firstLineChars="200" w:firstLine="420"/>
        <w:jc w:val="left"/>
        <w:rPr>
          <w:color w:val="000000"/>
          <w:kern w:val="0"/>
        </w:rPr>
      </w:pPr>
      <w:r w:rsidRPr="00F014F7">
        <w:rPr>
          <w:color w:val="000000"/>
          <w:kern w:val="0"/>
        </w:rPr>
        <w:t>450.71</w:t>
      </w:r>
      <w:r w:rsidRPr="00F014F7">
        <w:rPr>
          <w:rFonts w:hAnsi="宋体"/>
          <w:color w:val="000000"/>
          <w:kern w:val="0"/>
        </w:rPr>
        <w:t>（按</w:t>
      </w:r>
      <w:r w:rsidRPr="00F014F7">
        <w:rPr>
          <w:color w:val="000000"/>
          <w:kern w:val="0"/>
        </w:rPr>
        <w:t>2016</w:t>
      </w:r>
      <w:r w:rsidRPr="00F014F7">
        <w:rPr>
          <w:rFonts w:hAnsi="宋体"/>
          <w:color w:val="000000"/>
          <w:kern w:val="0"/>
        </w:rPr>
        <w:t>年国际相对原子质量</w:t>
      </w:r>
      <w:r w:rsidRPr="00F014F7">
        <w:rPr>
          <w:rFonts w:hAnsi="宋体"/>
          <w:color w:val="000000"/>
        </w:rPr>
        <w:t>）</w:t>
      </w:r>
    </w:p>
    <w:p w:rsidR="00C467C6" w:rsidRPr="007B12A6" w:rsidRDefault="007B12A6" w:rsidP="007B12A6">
      <w:pPr>
        <w:pStyle w:val="af1"/>
        <w:numPr>
          <w:ilvl w:val="0"/>
          <w:numId w:val="0"/>
        </w:numPr>
        <w:spacing w:before="156" w:after="156" w:line="360" w:lineRule="auto"/>
        <w:rPr>
          <w:rFonts w:hAnsi="黑体" w:cs="Times New Roman"/>
        </w:rPr>
      </w:pPr>
      <w:r w:rsidRPr="007B12A6">
        <w:rPr>
          <w:rFonts w:hAnsi="黑体" w:cs="Times New Roman" w:hint="eastAsia"/>
        </w:rPr>
        <w:t xml:space="preserve">3  </w:t>
      </w:r>
      <w:r w:rsidR="00C467C6" w:rsidRPr="007B12A6">
        <w:rPr>
          <w:rFonts w:hAnsi="黑体" w:cs="Times New Roman"/>
        </w:rPr>
        <w:t>技术要求</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3.1</w:t>
      </w:r>
      <w:r w:rsidR="00554FB1">
        <w:rPr>
          <w:rFonts w:ascii="黑体" w:eastAsia="黑体" w:hAnsi="黑体" w:hint="eastAsia"/>
          <w:color w:val="000000"/>
          <w:kern w:val="0"/>
        </w:rPr>
        <w:t xml:space="preserve">  </w:t>
      </w:r>
      <w:r w:rsidRPr="002A6879">
        <w:rPr>
          <w:rFonts w:ascii="黑体" w:eastAsia="黑体" w:hAnsi="黑体"/>
          <w:color w:val="000000"/>
          <w:kern w:val="0"/>
        </w:rPr>
        <w:t>感官要求</w:t>
      </w:r>
    </w:p>
    <w:p w:rsidR="00C467C6" w:rsidRPr="00F014F7" w:rsidRDefault="00C467C6" w:rsidP="00523E6C">
      <w:pPr>
        <w:spacing w:line="320" w:lineRule="exact"/>
        <w:ind w:firstLine="420"/>
      </w:pPr>
      <w:r w:rsidRPr="00F014F7">
        <w:t>感官要求应符合表</w:t>
      </w:r>
      <w:r w:rsidRPr="00F014F7">
        <w:t>1</w:t>
      </w:r>
      <w:r w:rsidRPr="00F014F7">
        <w:t>的规定。</w:t>
      </w:r>
    </w:p>
    <w:p w:rsidR="00C467C6" w:rsidRPr="00763469" w:rsidRDefault="00C467C6" w:rsidP="001A2F9B">
      <w:pPr>
        <w:spacing w:afterLines="50"/>
        <w:jc w:val="center"/>
        <w:rPr>
          <w:rFonts w:ascii="黑体" w:eastAsia="黑体" w:hAnsi="黑体"/>
        </w:rPr>
      </w:pPr>
      <w:r w:rsidRPr="00763469">
        <w:rPr>
          <w:rFonts w:ascii="黑体" w:eastAsia="黑体" w:hAnsi="黑体"/>
        </w:rPr>
        <w:t>表1  感官要求</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3150"/>
        <w:gridCol w:w="3828"/>
      </w:tblGrid>
      <w:tr w:rsidR="00C467C6" w:rsidRPr="00F014F7">
        <w:tc>
          <w:tcPr>
            <w:tcW w:w="2628" w:type="dxa"/>
          </w:tcPr>
          <w:p w:rsidR="00C467C6" w:rsidRPr="00F014F7" w:rsidRDefault="00C467C6" w:rsidP="00763469">
            <w:pPr>
              <w:rPr>
                <w:sz w:val="18"/>
                <w:szCs w:val="18"/>
              </w:rPr>
            </w:pPr>
            <w:r w:rsidRPr="00F014F7">
              <w:rPr>
                <w:sz w:val="18"/>
                <w:szCs w:val="18"/>
              </w:rPr>
              <w:t>项目</w:t>
            </w:r>
          </w:p>
        </w:tc>
        <w:tc>
          <w:tcPr>
            <w:tcW w:w="3150" w:type="dxa"/>
          </w:tcPr>
          <w:p w:rsidR="00C467C6" w:rsidRPr="00F014F7" w:rsidRDefault="00C467C6" w:rsidP="00380B8D">
            <w:pPr>
              <w:jc w:val="center"/>
              <w:rPr>
                <w:sz w:val="18"/>
                <w:szCs w:val="18"/>
              </w:rPr>
            </w:pPr>
            <w:r w:rsidRPr="00F014F7">
              <w:rPr>
                <w:sz w:val="18"/>
                <w:szCs w:val="18"/>
              </w:rPr>
              <w:t>指标</w:t>
            </w:r>
          </w:p>
        </w:tc>
        <w:tc>
          <w:tcPr>
            <w:tcW w:w="3828" w:type="dxa"/>
          </w:tcPr>
          <w:p w:rsidR="00C467C6" w:rsidRPr="00F014F7" w:rsidRDefault="00C467C6" w:rsidP="00380B8D">
            <w:pPr>
              <w:jc w:val="center"/>
              <w:rPr>
                <w:sz w:val="18"/>
                <w:szCs w:val="18"/>
              </w:rPr>
            </w:pPr>
            <w:r w:rsidRPr="00F014F7">
              <w:rPr>
                <w:sz w:val="18"/>
                <w:szCs w:val="18"/>
              </w:rPr>
              <w:t>检验方法</w:t>
            </w:r>
          </w:p>
        </w:tc>
      </w:tr>
      <w:tr w:rsidR="00C467C6" w:rsidRPr="00F014F7">
        <w:tc>
          <w:tcPr>
            <w:tcW w:w="2628" w:type="dxa"/>
          </w:tcPr>
          <w:p w:rsidR="00C467C6" w:rsidRPr="00F014F7" w:rsidRDefault="00C467C6" w:rsidP="008E09DF">
            <w:pPr>
              <w:rPr>
                <w:sz w:val="18"/>
                <w:szCs w:val="18"/>
              </w:rPr>
            </w:pPr>
            <w:r w:rsidRPr="00F014F7">
              <w:rPr>
                <w:sz w:val="18"/>
                <w:szCs w:val="18"/>
              </w:rPr>
              <w:t>色泽</w:t>
            </w:r>
          </w:p>
        </w:tc>
        <w:tc>
          <w:tcPr>
            <w:tcW w:w="3150" w:type="dxa"/>
          </w:tcPr>
          <w:p w:rsidR="00C467C6" w:rsidRPr="00F014F7" w:rsidRDefault="00C467C6" w:rsidP="00E53496">
            <w:pPr>
              <w:rPr>
                <w:sz w:val="18"/>
                <w:szCs w:val="18"/>
              </w:rPr>
            </w:pPr>
            <w:r w:rsidRPr="00F014F7">
              <w:rPr>
                <w:sz w:val="18"/>
                <w:szCs w:val="18"/>
              </w:rPr>
              <w:t>黄色至橙色</w:t>
            </w:r>
          </w:p>
        </w:tc>
        <w:tc>
          <w:tcPr>
            <w:tcW w:w="3828" w:type="dxa"/>
            <w:vMerge w:val="restart"/>
            <w:vAlign w:val="center"/>
          </w:tcPr>
          <w:p w:rsidR="00C467C6" w:rsidRPr="00F014F7" w:rsidRDefault="00C467C6" w:rsidP="00393EC9">
            <w:pPr>
              <w:rPr>
                <w:sz w:val="18"/>
                <w:szCs w:val="18"/>
              </w:rPr>
            </w:pPr>
            <w:r w:rsidRPr="00F014F7">
              <w:rPr>
                <w:rFonts w:hAnsi="宋体"/>
                <w:kern w:val="0"/>
                <w:sz w:val="18"/>
                <w:szCs w:val="18"/>
              </w:rPr>
              <w:t>取适量试样均匀置于清洁、干燥的白瓷盘或透明烧杯中，在自然光下，观察其色泽和状态，嗅其气味。</w:t>
            </w:r>
          </w:p>
        </w:tc>
      </w:tr>
      <w:tr w:rsidR="00C467C6" w:rsidRPr="00F014F7">
        <w:tc>
          <w:tcPr>
            <w:tcW w:w="2628" w:type="dxa"/>
          </w:tcPr>
          <w:p w:rsidR="00C467C6" w:rsidRPr="00F014F7" w:rsidRDefault="00C467C6" w:rsidP="008E09DF">
            <w:pPr>
              <w:rPr>
                <w:sz w:val="18"/>
                <w:szCs w:val="18"/>
              </w:rPr>
            </w:pPr>
            <w:r w:rsidRPr="00F014F7">
              <w:rPr>
                <w:sz w:val="18"/>
                <w:szCs w:val="18"/>
              </w:rPr>
              <w:t>气味</w:t>
            </w:r>
          </w:p>
        </w:tc>
        <w:tc>
          <w:tcPr>
            <w:tcW w:w="3150" w:type="dxa"/>
          </w:tcPr>
          <w:p w:rsidR="00C467C6" w:rsidRPr="00F014F7" w:rsidRDefault="00C467C6" w:rsidP="00E53496">
            <w:pPr>
              <w:rPr>
                <w:sz w:val="18"/>
                <w:szCs w:val="18"/>
              </w:rPr>
            </w:pPr>
            <w:r w:rsidRPr="00F014F7">
              <w:rPr>
                <w:sz w:val="18"/>
                <w:szCs w:val="18"/>
              </w:rPr>
              <w:t>无嗅或几乎无嗅</w:t>
            </w:r>
          </w:p>
        </w:tc>
        <w:tc>
          <w:tcPr>
            <w:tcW w:w="3828" w:type="dxa"/>
            <w:vMerge/>
            <w:vAlign w:val="center"/>
          </w:tcPr>
          <w:p w:rsidR="00C467C6" w:rsidRPr="00F014F7" w:rsidRDefault="00C467C6" w:rsidP="00B605EF">
            <w:pPr>
              <w:rPr>
                <w:kern w:val="0"/>
                <w:sz w:val="18"/>
                <w:szCs w:val="18"/>
              </w:rPr>
            </w:pPr>
          </w:p>
        </w:tc>
      </w:tr>
      <w:tr w:rsidR="00C467C6" w:rsidRPr="00F014F7">
        <w:tc>
          <w:tcPr>
            <w:tcW w:w="2628" w:type="dxa"/>
          </w:tcPr>
          <w:p w:rsidR="00C467C6" w:rsidRPr="00F014F7" w:rsidRDefault="00C467C6" w:rsidP="008E09DF">
            <w:pPr>
              <w:rPr>
                <w:sz w:val="18"/>
                <w:szCs w:val="18"/>
              </w:rPr>
            </w:pPr>
            <w:r w:rsidRPr="00F014F7">
              <w:rPr>
                <w:sz w:val="18"/>
                <w:szCs w:val="18"/>
              </w:rPr>
              <w:t>状态</w:t>
            </w:r>
          </w:p>
        </w:tc>
        <w:tc>
          <w:tcPr>
            <w:tcW w:w="3150" w:type="dxa"/>
          </w:tcPr>
          <w:p w:rsidR="00C467C6" w:rsidRPr="00F014F7" w:rsidRDefault="00C467C6" w:rsidP="008E09DF">
            <w:pPr>
              <w:rPr>
                <w:sz w:val="18"/>
                <w:szCs w:val="18"/>
              </w:rPr>
            </w:pPr>
            <w:r w:rsidRPr="00F014F7">
              <w:rPr>
                <w:sz w:val="18"/>
                <w:szCs w:val="18"/>
              </w:rPr>
              <w:t>粘稠液体，澄清</w:t>
            </w:r>
          </w:p>
        </w:tc>
        <w:tc>
          <w:tcPr>
            <w:tcW w:w="3828" w:type="dxa"/>
            <w:vMerge/>
            <w:vAlign w:val="center"/>
          </w:tcPr>
          <w:p w:rsidR="00C467C6" w:rsidRPr="00F014F7" w:rsidRDefault="00C467C6" w:rsidP="00B605EF">
            <w:pPr>
              <w:rPr>
                <w:kern w:val="0"/>
                <w:sz w:val="18"/>
                <w:szCs w:val="18"/>
              </w:rPr>
            </w:pPr>
          </w:p>
        </w:tc>
      </w:tr>
    </w:tbl>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3.2</w:t>
      </w:r>
      <w:r w:rsidR="00554FB1">
        <w:rPr>
          <w:rFonts w:ascii="黑体" w:eastAsia="黑体" w:hAnsi="黑体" w:hint="eastAsia"/>
          <w:color w:val="000000"/>
          <w:kern w:val="0"/>
        </w:rPr>
        <w:t xml:space="preserve">  </w:t>
      </w:r>
      <w:r w:rsidRPr="002A6879">
        <w:rPr>
          <w:rFonts w:ascii="黑体" w:eastAsia="黑体" w:hAnsi="黑体"/>
          <w:color w:val="000000"/>
          <w:kern w:val="0"/>
        </w:rPr>
        <w:t>理化指标</w:t>
      </w:r>
    </w:p>
    <w:p w:rsidR="00C467C6" w:rsidRPr="00523E6C" w:rsidRDefault="00C467C6" w:rsidP="00523E6C">
      <w:pPr>
        <w:spacing w:line="320" w:lineRule="exact"/>
        <w:ind w:firstLine="420"/>
      </w:pPr>
      <w:r w:rsidRPr="00523E6C">
        <w:t>理化指标应符合表</w:t>
      </w:r>
      <w:r w:rsidRPr="00523E6C">
        <w:t>2</w:t>
      </w:r>
      <w:r w:rsidRPr="00523E6C">
        <w:t>的规定。</w:t>
      </w:r>
    </w:p>
    <w:p w:rsidR="00C467C6" w:rsidRPr="00EA1B0E" w:rsidRDefault="00C467C6" w:rsidP="00A82713">
      <w:pPr>
        <w:ind w:firstLineChars="200" w:firstLine="420"/>
        <w:jc w:val="left"/>
        <w:rPr>
          <w:color w:val="000000"/>
        </w:rPr>
      </w:pPr>
    </w:p>
    <w:p w:rsidR="00C467C6" w:rsidRPr="00763469" w:rsidRDefault="00C467C6" w:rsidP="001A2F9B">
      <w:pPr>
        <w:spacing w:afterLines="50"/>
        <w:jc w:val="center"/>
        <w:rPr>
          <w:rFonts w:ascii="黑体" w:eastAsia="黑体" w:hAnsi="黑体"/>
        </w:rPr>
      </w:pPr>
      <w:r w:rsidRPr="00763469">
        <w:rPr>
          <w:rFonts w:ascii="黑体" w:eastAsia="黑体" w:hAnsi="黑体"/>
        </w:rPr>
        <w:t>表2  理化指标</w:t>
      </w:r>
    </w:p>
    <w:tbl>
      <w:tblPr>
        <w:tblpPr w:leftFromText="180" w:rightFromText="180" w:vertAnchor="text" w:horzAnchor="margin" w:tblpXSpec="center" w:tblpY="102"/>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134"/>
        <w:gridCol w:w="1021"/>
        <w:gridCol w:w="2806"/>
        <w:gridCol w:w="2659"/>
      </w:tblGrid>
      <w:tr w:rsidR="00C467C6" w:rsidRPr="00F014F7" w:rsidTr="00DD47B2">
        <w:tc>
          <w:tcPr>
            <w:tcW w:w="4106" w:type="dxa"/>
            <w:gridSpan w:val="3"/>
          </w:tcPr>
          <w:p w:rsidR="00C467C6" w:rsidRPr="00F014F7" w:rsidRDefault="00C467C6" w:rsidP="0087781D">
            <w:pPr>
              <w:jc w:val="center"/>
              <w:rPr>
                <w:sz w:val="18"/>
                <w:szCs w:val="18"/>
              </w:rPr>
            </w:pPr>
            <w:r w:rsidRPr="00F014F7">
              <w:rPr>
                <w:sz w:val="18"/>
                <w:szCs w:val="18"/>
              </w:rPr>
              <w:lastRenderedPageBreak/>
              <w:t>项目</w:t>
            </w:r>
          </w:p>
        </w:tc>
        <w:tc>
          <w:tcPr>
            <w:tcW w:w="2806" w:type="dxa"/>
          </w:tcPr>
          <w:p w:rsidR="00C467C6" w:rsidRPr="00F014F7" w:rsidRDefault="00C467C6" w:rsidP="0087781D">
            <w:pPr>
              <w:jc w:val="center"/>
              <w:rPr>
                <w:sz w:val="18"/>
                <w:szCs w:val="18"/>
              </w:rPr>
            </w:pPr>
            <w:r w:rsidRPr="00F014F7">
              <w:rPr>
                <w:sz w:val="18"/>
                <w:szCs w:val="18"/>
              </w:rPr>
              <w:t>指标</w:t>
            </w:r>
          </w:p>
        </w:tc>
        <w:tc>
          <w:tcPr>
            <w:tcW w:w="2659" w:type="dxa"/>
          </w:tcPr>
          <w:p w:rsidR="00C467C6" w:rsidRPr="00F014F7" w:rsidRDefault="00C467C6" w:rsidP="0087781D">
            <w:pPr>
              <w:jc w:val="center"/>
              <w:rPr>
                <w:sz w:val="18"/>
                <w:szCs w:val="18"/>
              </w:rPr>
            </w:pPr>
            <w:r w:rsidRPr="00F014F7">
              <w:rPr>
                <w:sz w:val="18"/>
                <w:szCs w:val="18"/>
              </w:rPr>
              <w:t>检验方法</w:t>
            </w:r>
          </w:p>
        </w:tc>
      </w:tr>
      <w:tr w:rsidR="00C467C6" w:rsidRPr="00F014F7" w:rsidTr="00DD47B2">
        <w:tc>
          <w:tcPr>
            <w:tcW w:w="1951" w:type="dxa"/>
            <w:vMerge w:val="restart"/>
            <w:vAlign w:val="center"/>
          </w:tcPr>
          <w:p w:rsidR="00C467C6" w:rsidRPr="00F014F7" w:rsidRDefault="00C467C6" w:rsidP="0087781D">
            <w:pPr>
              <w:jc w:val="center"/>
              <w:rPr>
                <w:sz w:val="18"/>
                <w:szCs w:val="18"/>
              </w:rPr>
            </w:pPr>
            <w:r w:rsidRPr="00F014F7">
              <w:rPr>
                <w:sz w:val="18"/>
                <w:szCs w:val="18"/>
              </w:rPr>
              <w:t>植物甲</w:t>
            </w:r>
            <w:proofErr w:type="gramStart"/>
            <w:r w:rsidRPr="00F014F7">
              <w:rPr>
                <w:sz w:val="18"/>
                <w:szCs w:val="18"/>
              </w:rPr>
              <w:t>萘醌</w:t>
            </w:r>
            <w:proofErr w:type="gramEnd"/>
            <w:r w:rsidRPr="00F014F7">
              <w:rPr>
                <w:sz w:val="18"/>
                <w:szCs w:val="18"/>
              </w:rPr>
              <w:t>含量，</w:t>
            </w:r>
            <w:r w:rsidRPr="00F014F7">
              <w:rPr>
                <w:sz w:val="18"/>
                <w:szCs w:val="18"/>
              </w:rPr>
              <w:t>w/%</w:t>
            </w:r>
          </w:p>
        </w:tc>
        <w:tc>
          <w:tcPr>
            <w:tcW w:w="2155" w:type="dxa"/>
            <w:gridSpan w:val="2"/>
          </w:tcPr>
          <w:p w:rsidR="00C467C6" w:rsidRPr="00F014F7" w:rsidRDefault="00C467C6" w:rsidP="000E0BEE">
            <w:pPr>
              <w:rPr>
                <w:sz w:val="18"/>
                <w:szCs w:val="18"/>
              </w:rPr>
            </w:pPr>
            <w:r w:rsidRPr="00F014F7">
              <w:rPr>
                <w:sz w:val="18"/>
                <w:szCs w:val="18"/>
              </w:rPr>
              <w:t>总植物甲</w:t>
            </w:r>
            <w:proofErr w:type="gramStart"/>
            <w:r w:rsidRPr="00F014F7">
              <w:rPr>
                <w:sz w:val="18"/>
                <w:szCs w:val="18"/>
              </w:rPr>
              <w:t>萘醌</w:t>
            </w:r>
            <w:proofErr w:type="gramEnd"/>
          </w:p>
        </w:tc>
        <w:tc>
          <w:tcPr>
            <w:tcW w:w="2806" w:type="dxa"/>
          </w:tcPr>
          <w:p w:rsidR="00C467C6" w:rsidRPr="00F014F7" w:rsidRDefault="00C467C6" w:rsidP="00F117E7">
            <w:pPr>
              <w:jc w:val="center"/>
              <w:rPr>
                <w:sz w:val="18"/>
                <w:szCs w:val="18"/>
              </w:rPr>
            </w:pPr>
            <w:r w:rsidRPr="00F014F7">
              <w:rPr>
                <w:sz w:val="18"/>
                <w:szCs w:val="18"/>
              </w:rPr>
              <w:t>97.0~103.0</w:t>
            </w:r>
          </w:p>
        </w:tc>
        <w:tc>
          <w:tcPr>
            <w:tcW w:w="2659" w:type="dxa"/>
          </w:tcPr>
          <w:p w:rsidR="00C467C6" w:rsidRPr="00F014F7" w:rsidRDefault="00C467C6" w:rsidP="0087781D">
            <w:pPr>
              <w:jc w:val="center"/>
              <w:rPr>
                <w:sz w:val="18"/>
                <w:szCs w:val="18"/>
              </w:rPr>
            </w:pPr>
            <w:r w:rsidRPr="00F014F7">
              <w:rPr>
                <w:sz w:val="18"/>
                <w:szCs w:val="18"/>
              </w:rPr>
              <w:t>附录</w:t>
            </w:r>
            <w:r w:rsidRPr="00F014F7">
              <w:rPr>
                <w:sz w:val="18"/>
                <w:szCs w:val="18"/>
              </w:rPr>
              <w:t>A.3</w:t>
            </w:r>
          </w:p>
        </w:tc>
      </w:tr>
      <w:tr w:rsidR="00C467C6" w:rsidRPr="00F014F7" w:rsidTr="00DD47B2">
        <w:tc>
          <w:tcPr>
            <w:tcW w:w="1951" w:type="dxa"/>
            <w:vMerge/>
          </w:tcPr>
          <w:p w:rsidR="00C467C6" w:rsidRPr="00F014F7" w:rsidRDefault="00C467C6" w:rsidP="0087781D">
            <w:pPr>
              <w:rPr>
                <w:sz w:val="18"/>
                <w:szCs w:val="18"/>
              </w:rPr>
            </w:pPr>
          </w:p>
        </w:tc>
        <w:tc>
          <w:tcPr>
            <w:tcW w:w="2155" w:type="dxa"/>
            <w:gridSpan w:val="2"/>
          </w:tcPr>
          <w:p w:rsidR="00C467C6" w:rsidRPr="00F014F7" w:rsidRDefault="00C467C6" w:rsidP="00A82713">
            <w:pPr>
              <w:ind w:left="1080" w:hangingChars="600" w:hanging="1080"/>
              <w:rPr>
                <w:sz w:val="18"/>
                <w:szCs w:val="18"/>
              </w:rPr>
            </w:pPr>
            <w:r w:rsidRPr="00F014F7">
              <w:rPr>
                <w:sz w:val="18"/>
                <w:szCs w:val="18"/>
              </w:rPr>
              <w:t>顺式植物甲</w:t>
            </w:r>
            <w:proofErr w:type="gramStart"/>
            <w:r w:rsidRPr="00F014F7">
              <w:rPr>
                <w:sz w:val="18"/>
                <w:szCs w:val="18"/>
              </w:rPr>
              <w:t>萘醌</w:t>
            </w:r>
            <w:proofErr w:type="gramEnd"/>
            <w:r w:rsidR="00635ED7">
              <w:rPr>
                <w:rFonts w:hint="eastAsia"/>
                <w:sz w:val="18"/>
                <w:szCs w:val="18"/>
              </w:rPr>
              <w:t xml:space="preserve"> </w:t>
            </w:r>
            <w:r w:rsidR="00EF27BA">
              <w:rPr>
                <w:rFonts w:hint="eastAsia"/>
                <w:sz w:val="18"/>
                <w:szCs w:val="18"/>
              </w:rPr>
              <w:t xml:space="preserve">   </w:t>
            </w:r>
            <w:r w:rsidRPr="0046130C">
              <w:rPr>
                <w:rFonts w:asciiTheme="minorEastAsia" w:eastAsiaTheme="minorEastAsia" w:hAnsiTheme="minorEastAsia"/>
                <w:sz w:val="18"/>
                <w:szCs w:val="18"/>
              </w:rPr>
              <w:t>≤</w:t>
            </w:r>
          </w:p>
        </w:tc>
        <w:tc>
          <w:tcPr>
            <w:tcW w:w="2806" w:type="dxa"/>
          </w:tcPr>
          <w:p w:rsidR="00C467C6" w:rsidRPr="00F014F7" w:rsidRDefault="00C467C6" w:rsidP="0087781D">
            <w:pPr>
              <w:jc w:val="center"/>
              <w:rPr>
                <w:sz w:val="18"/>
                <w:szCs w:val="18"/>
              </w:rPr>
            </w:pPr>
            <w:r w:rsidRPr="00F014F7">
              <w:rPr>
                <w:sz w:val="18"/>
                <w:szCs w:val="18"/>
              </w:rPr>
              <w:t>18.0</w:t>
            </w:r>
          </w:p>
        </w:tc>
        <w:tc>
          <w:tcPr>
            <w:tcW w:w="2659" w:type="dxa"/>
          </w:tcPr>
          <w:p w:rsidR="00C467C6" w:rsidRPr="00F014F7" w:rsidRDefault="00C467C6" w:rsidP="0087781D">
            <w:pPr>
              <w:jc w:val="center"/>
              <w:rPr>
                <w:sz w:val="18"/>
                <w:szCs w:val="18"/>
              </w:rPr>
            </w:pPr>
            <w:r w:rsidRPr="00F014F7">
              <w:rPr>
                <w:sz w:val="18"/>
                <w:szCs w:val="18"/>
              </w:rPr>
              <w:t>附录</w:t>
            </w:r>
            <w:r w:rsidRPr="00F014F7">
              <w:rPr>
                <w:sz w:val="18"/>
                <w:szCs w:val="18"/>
              </w:rPr>
              <w:t>A.3</w:t>
            </w:r>
          </w:p>
        </w:tc>
      </w:tr>
      <w:tr w:rsidR="00170077" w:rsidRPr="00F014F7" w:rsidTr="00BC3EB8">
        <w:trPr>
          <w:trHeight w:val="298"/>
        </w:trPr>
        <w:tc>
          <w:tcPr>
            <w:tcW w:w="4106" w:type="dxa"/>
            <w:gridSpan w:val="3"/>
            <w:vAlign w:val="center"/>
          </w:tcPr>
          <w:p w:rsidR="00170077" w:rsidRPr="00F014F7" w:rsidRDefault="00170077" w:rsidP="00170077">
            <w:pPr>
              <w:rPr>
                <w:sz w:val="18"/>
                <w:szCs w:val="18"/>
              </w:rPr>
            </w:pPr>
            <w:r w:rsidRPr="00F014F7">
              <w:rPr>
                <w:sz w:val="18"/>
                <w:szCs w:val="18"/>
              </w:rPr>
              <w:t>紫外吸光度比值</w:t>
            </w:r>
            <w:r>
              <w:rPr>
                <w:rFonts w:hint="eastAsia"/>
                <w:sz w:val="18"/>
                <w:szCs w:val="18"/>
              </w:rPr>
              <w:t>（</w:t>
            </w:r>
            <w:r w:rsidRPr="00F014F7">
              <w:rPr>
                <w:sz w:val="18"/>
                <w:szCs w:val="18"/>
              </w:rPr>
              <w:t>A</w:t>
            </w:r>
            <w:r w:rsidRPr="00F014F7">
              <w:rPr>
                <w:sz w:val="18"/>
                <w:szCs w:val="18"/>
                <w:vertAlign w:val="subscript"/>
              </w:rPr>
              <w:t>254nm</w:t>
            </w:r>
            <w:r w:rsidRPr="00F014F7">
              <w:rPr>
                <w:sz w:val="18"/>
                <w:szCs w:val="18"/>
              </w:rPr>
              <w:t>/A</w:t>
            </w:r>
            <w:r w:rsidRPr="00F014F7">
              <w:rPr>
                <w:sz w:val="18"/>
                <w:szCs w:val="18"/>
                <w:vertAlign w:val="subscript"/>
              </w:rPr>
              <w:t>249nm</w:t>
            </w:r>
            <w:r>
              <w:rPr>
                <w:rFonts w:hint="eastAsia"/>
                <w:sz w:val="18"/>
                <w:szCs w:val="18"/>
              </w:rPr>
              <w:t>）</w:t>
            </w:r>
          </w:p>
        </w:tc>
        <w:tc>
          <w:tcPr>
            <w:tcW w:w="2806" w:type="dxa"/>
            <w:vAlign w:val="center"/>
          </w:tcPr>
          <w:p w:rsidR="00170077" w:rsidRPr="00F014F7" w:rsidRDefault="00170077" w:rsidP="00EE3E24">
            <w:pPr>
              <w:jc w:val="center"/>
              <w:rPr>
                <w:sz w:val="18"/>
                <w:szCs w:val="18"/>
              </w:rPr>
            </w:pPr>
            <w:r w:rsidRPr="00F014F7">
              <w:rPr>
                <w:sz w:val="18"/>
                <w:szCs w:val="18"/>
              </w:rPr>
              <w:t>0.70~0.75</w:t>
            </w:r>
          </w:p>
        </w:tc>
        <w:tc>
          <w:tcPr>
            <w:tcW w:w="2659" w:type="dxa"/>
            <w:vAlign w:val="center"/>
          </w:tcPr>
          <w:p w:rsidR="00170077" w:rsidRPr="00F014F7" w:rsidRDefault="00170077" w:rsidP="00EE3E24">
            <w:pPr>
              <w:jc w:val="center"/>
              <w:rPr>
                <w:sz w:val="18"/>
                <w:szCs w:val="18"/>
              </w:rPr>
            </w:pPr>
            <w:r w:rsidRPr="00F014F7">
              <w:rPr>
                <w:sz w:val="18"/>
                <w:szCs w:val="18"/>
              </w:rPr>
              <w:t>附录</w:t>
            </w:r>
            <w:r w:rsidRPr="00F014F7">
              <w:rPr>
                <w:sz w:val="18"/>
                <w:szCs w:val="18"/>
              </w:rPr>
              <w:t>A.4</w:t>
            </w:r>
          </w:p>
        </w:tc>
      </w:tr>
      <w:tr w:rsidR="00C467C6" w:rsidRPr="00F014F7" w:rsidTr="00DD47B2">
        <w:tc>
          <w:tcPr>
            <w:tcW w:w="4106" w:type="dxa"/>
            <w:gridSpan w:val="3"/>
          </w:tcPr>
          <w:p w:rsidR="00C467C6" w:rsidRPr="00F014F7" w:rsidRDefault="00C467C6" w:rsidP="00E35831">
            <w:pPr>
              <w:rPr>
                <w:sz w:val="18"/>
                <w:szCs w:val="18"/>
              </w:rPr>
            </w:pPr>
            <w:r w:rsidRPr="00F014F7">
              <w:rPr>
                <w:sz w:val="18"/>
                <w:szCs w:val="18"/>
              </w:rPr>
              <w:t>折光率，</w:t>
            </w:r>
            <w:r w:rsidRPr="00F014F7">
              <w:rPr>
                <w:color w:val="000000"/>
                <w:kern w:val="0"/>
                <w:position w:val="-10"/>
                <w:sz w:val="13"/>
                <w:szCs w:val="13"/>
              </w:rPr>
              <w:object w:dxaOrig="359" w:dyaOrig="359">
                <v:shape id="对象 2" o:spid="_x0000_i1026" type="#_x0000_t75" style="width:10.5pt;height:10.5pt;mso-position-horizontal-relative:page;mso-position-vertical-relative:page" o:ole="">
                  <v:imagedata r:id="rId16" o:title=""/>
                </v:shape>
                <o:OLEObject Type="Embed" ProgID="Equation.3" ShapeID="对象 2" DrawAspect="Content" ObjectID="_1574007090" r:id="rId17"/>
              </w:object>
            </w:r>
          </w:p>
        </w:tc>
        <w:tc>
          <w:tcPr>
            <w:tcW w:w="2806" w:type="dxa"/>
          </w:tcPr>
          <w:p w:rsidR="00C467C6" w:rsidRPr="00F014F7" w:rsidRDefault="00C467C6" w:rsidP="00F117E7">
            <w:pPr>
              <w:jc w:val="center"/>
              <w:rPr>
                <w:sz w:val="18"/>
                <w:szCs w:val="18"/>
              </w:rPr>
            </w:pPr>
            <w:r w:rsidRPr="00F014F7">
              <w:rPr>
                <w:sz w:val="18"/>
                <w:szCs w:val="18"/>
              </w:rPr>
              <w:t>1.525~1.528</w:t>
            </w:r>
          </w:p>
        </w:tc>
        <w:tc>
          <w:tcPr>
            <w:tcW w:w="2659" w:type="dxa"/>
          </w:tcPr>
          <w:p w:rsidR="00C467C6" w:rsidRPr="00F014F7" w:rsidRDefault="00C467C6" w:rsidP="0087781D">
            <w:pPr>
              <w:jc w:val="center"/>
              <w:rPr>
                <w:sz w:val="18"/>
                <w:szCs w:val="18"/>
              </w:rPr>
            </w:pPr>
            <w:r w:rsidRPr="00F014F7">
              <w:rPr>
                <w:sz w:val="18"/>
                <w:szCs w:val="18"/>
              </w:rPr>
              <w:t>GB/T 614</w:t>
            </w:r>
          </w:p>
        </w:tc>
      </w:tr>
      <w:tr w:rsidR="00C467C6" w:rsidRPr="00F014F7" w:rsidTr="00DD47B2">
        <w:tc>
          <w:tcPr>
            <w:tcW w:w="4106" w:type="dxa"/>
            <w:gridSpan w:val="3"/>
          </w:tcPr>
          <w:p w:rsidR="00C467C6" w:rsidRPr="00F014F7" w:rsidRDefault="00C467C6" w:rsidP="006B12AB">
            <w:pPr>
              <w:rPr>
                <w:sz w:val="18"/>
                <w:szCs w:val="18"/>
              </w:rPr>
            </w:pPr>
            <w:r w:rsidRPr="00F014F7">
              <w:rPr>
                <w:sz w:val="18"/>
                <w:szCs w:val="18"/>
              </w:rPr>
              <w:t>甲</w:t>
            </w:r>
            <w:proofErr w:type="gramStart"/>
            <w:r w:rsidRPr="00F014F7">
              <w:rPr>
                <w:sz w:val="18"/>
                <w:szCs w:val="18"/>
              </w:rPr>
              <w:t>萘醌</w:t>
            </w:r>
            <w:proofErr w:type="gramEnd"/>
            <w:r w:rsidRPr="00F014F7">
              <w:rPr>
                <w:sz w:val="18"/>
                <w:szCs w:val="18"/>
              </w:rPr>
              <w:t>，</w:t>
            </w:r>
            <w:r w:rsidRPr="00F014F7">
              <w:rPr>
                <w:sz w:val="18"/>
                <w:szCs w:val="18"/>
              </w:rPr>
              <w:t xml:space="preserve">w/%                         </w:t>
            </w:r>
            <w:r w:rsidR="006B12AB">
              <w:rPr>
                <w:rFonts w:hint="eastAsia"/>
                <w:sz w:val="18"/>
                <w:szCs w:val="18"/>
              </w:rPr>
              <w:t xml:space="preserve"> </w:t>
            </w:r>
            <w:r w:rsidR="00EF27BA">
              <w:rPr>
                <w:rFonts w:hint="eastAsia"/>
                <w:sz w:val="18"/>
                <w:szCs w:val="18"/>
              </w:rPr>
              <w:t xml:space="preserve">  </w:t>
            </w:r>
            <w:r w:rsidRPr="0046130C">
              <w:rPr>
                <w:rFonts w:asciiTheme="minorEastAsia" w:eastAsiaTheme="minorEastAsia" w:hAnsiTheme="minorEastAsia"/>
                <w:sz w:val="18"/>
                <w:szCs w:val="18"/>
              </w:rPr>
              <w:t>≤</w:t>
            </w:r>
          </w:p>
        </w:tc>
        <w:tc>
          <w:tcPr>
            <w:tcW w:w="2806" w:type="dxa"/>
          </w:tcPr>
          <w:p w:rsidR="00C467C6" w:rsidRPr="00F014F7" w:rsidRDefault="00C467C6" w:rsidP="0087781D">
            <w:pPr>
              <w:jc w:val="center"/>
              <w:rPr>
                <w:sz w:val="18"/>
                <w:szCs w:val="18"/>
              </w:rPr>
            </w:pPr>
            <w:r w:rsidRPr="00F014F7">
              <w:rPr>
                <w:sz w:val="18"/>
                <w:szCs w:val="18"/>
              </w:rPr>
              <w:t>0.2</w:t>
            </w:r>
          </w:p>
        </w:tc>
        <w:tc>
          <w:tcPr>
            <w:tcW w:w="2659" w:type="dxa"/>
          </w:tcPr>
          <w:p w:rsidR="00C467C6" w:rsidRPr="00F014F7" w:rsidRDefault="00C467C6" w:rsidP="0087781D">
            <w:pPr>
              <w:jc w:val="center"/>
              <w:rPr>
                <w:sz w:val="18"/>
                <w:szCs w:val="18"/>
              </w:rPr>
            </w:pPr>
            <w:r w:rsidRPr="00F014F7">
              <w:rPr>
                <w:sz w:val="18"/>
                <w:szCs w:val="18"/>
              </w:rPr>
              <w:t>附录</w:t>
            </w:r>
            <w:r w:rsidRPr="00F014F7">
              <w:rPr>
                <w:sz w:val="18"/>
                <w:szCs w:val="18"/>
              </w:rPr>
              <w:t>A.5</w:t>
            </w:r>
          </w:p>
        </w:tc>
      </w:tr>
      <w:tr w:rsidR="00C467C6" w:rsidRPr="00F014F7" w:rsidTr="00DD47B2">
        <w:tc>
          <w:tcPr>
            <w:tcW w:w="3085" w:type="dxa"/>
            <w:gridSpan w:val="2"/>
            <w:tcBorders>
              <w:right w:val="nil"/>
            </w:tcBorders>
          </w:tcPr>
          <w:p w:rsidR="00C467C6" w:rsidRPr="00F014F7" w:rsidRDefault="00C467C6" w:rsidP="0097234D">
            <w:pPr>
              <w:rPr>
                <w:sz w:val="18"/>
                <w:szCs w:val="18"/>
              </w:rPr>
            </w:pPr>
            <w:r w:rsidRPr="00F014F7">
              <w:rPr>
                <w:sz w:val="18"/>
                <w:szCs w:val="18"/>
              </w:rPr>
              <w:t>铅（以</w:t>
            </w:r>
            <w:proofErr w:type="spellStart"/>
            <w:r w:rsidRPr="00F014F7">
              <w:rPr>
                <w:sz w:val="18"/>
                <w:szCs w:val="18"/>
              </w:rPr>
              <w:t>Pb</w:t>
            </w:r>
            <w:proofErr w:type="spellEnd"/>
            <w:r w:rsidRPr="00F014F7">
              <w:rPr>
                <w:sz w:val="18"/>
                <w:szCs w:val="18"/>
              </w:rPr>
              <w:t>计）</w:t>
            </w:r>
            <w:r w:rsidRPr="00F014F7">
              <w:rPr>
                <w:sz w:val="18"/>
                <w:szCs w:val="18"/>
              </w:rPr>
              <w:t>/</w:t>
            </w:r>
            <w:r w:rsidRPr="00F014F7">
              <w:rPr>
                <w:sz w:val="18"/>
                <w:szCs w:val="18"/>
              </w:rPr>
              <w:t>（</w:t>
            </w:r>
            <w:r w:rsidRPr="00F014F7">
              <w:rPr>
                <w:sz w:val="18"/>
                <w:szCs w:val="18"/>
              </w:rPr>
              <w:t>mg/kg</w:t>
            </w:r>
            <w:r w:rsidRPr="00F014F7">
              <w:rPr>
                <w:sz w:val="18"/>
                <w:szCs w:val="18"/>
              </w:rPr>
              <w:t>）</w:t>
            </w:r>
          </w:p>
        </w:tc>
        <w:tc>
          <w:tcPr>
            <w:tcW w:w="1021" w:type="dxa"/>
            <w:tcBorders>
              <w:left w:val="nil"/>
            </w:tcBorders>
            <w:vAlign w:val="center"/>
          </w:tcPr>
          <w:p w:rsidR="00C467C6" w:rsidRPr="00F014F7" w:rsidRDefault="006B12AB" w:rsidP="0087781D">
            <w:pPr>
              <w:jc w:val="center"/>
              <w:rPr>
                <w:sz w:val="18"/>
                <w:szCs w:val="18"/>
              </w:rPr>
            </w:pPr>
            <w:r>
              <w:rPr>
                <w:rFonts w:hint="eastAsia"/>
                <w:sz w:val="18"/>
                <w:szCs w:val="18"/>
              </w:rPr>
              <w:t xml:space="preserve">    </w:t>
            </w:r>
            <w:r w:rsidR="00C467C6" w:rsidRPr="0046130C">
              <w:rPr>
                <w:rFonts w:asciiTheme="minorEastAsia" w:eastAsiaTheme="minorEastAsia" w:hAnsiTheme="minorEastAsia"/>
                <w:sz w:val="18"/>
                <w:szCs w:val="18"/>
              </w:rPr>
              <w:t>≤</w:t>
            </w:r>
          </w:p>
        </w:tc>
        <w:tc>
          <w:tcPr>
            <w:tcW w:w="2806" w:type="dxa"/>
          </w:tcPr>
          <w:p w:rsidR="00C467C6" w:rsidRPr="00F014F7" w:rsidRDefault="00C467C6" w:rsidP="0087781D">
            <w:pPr>
              <w:jc w:val="center"/>
              <w:rPr>
                <w:sz w:val="18"/>
                <w:szCs w:val="18"/>
              </w:rPr>
            </w:pPr>
            <w:r w:rsidRPr="00F014F7">
              <w:rPr>
                <w:sz w:val="18"/>
                <w:szCs w:val="18"/>
              </w:rPr>
              <w:t>2.0</w:t>
            </w:r>
          </w:p>
        </w:tc>
        <w:tc>
          <w:tcPr>
            <w:tcW w:w="2659" w:type="dxa"/>
          </w:tcPr>
          <w:p w:rsidR="00C467C6" w:rsidRPr="00F014F7" w:rsidRDefault="00C467C6" w:rsidP="0087781D">
            <w:pPr>
              <w:jc w:val="center"/>
              <w:rPr>
                <w:sz w:val="18"/>
                <w:szCs w:val="18"/>
              </w:rPr>
            </w:pPr>
            <w:r w:rsidRPr="00F014F7">
              <w:rPr>
                <w:sz w:val="18"/>
                <w:szCs w:val="18"/>
              </w:rPr>
              <w:t>GB 5009.12</w:t>
            </w:r>
          </w:p>
        </w:tc>
      </w:tr>
      <w:tr w:rsidR="00C467C6" w:rsidRPr="00F014F7" w:rsidTr="00DD47B2">
        <w:tc>
          <w:tcPr>
            <w:tcW w:w="3085" w:type="dxa"/>
            <w:gridSpan w:val="2"/>
            <w:tcBorders>
              <w:right w:val="nil"/>
            </w:tcBorders>
          </w:tcPr>
          <w:p w:rsidR="00C467C6" w:rsidRPr="00F014F7" w:rsidRDefault="00C467C6" w:rsidP="00AB4AD5">
            <w:pPr>
              <w:rPr>
                <w:sz w:val="18"/>
                <w:szCs w:val="18"/>
              </w:rPr>
            </w:pPr>
            <w:r w:rsidRPr="00F014F7">
              <w:rPr>
                <w:sz w:val="18"/>
                <w:szCs w:val="18"/>
              </w:rPr>
              <w:t>重金属（以</w:t>
            </w:r>
            <w:proofErr w:type="spellStart"/>
            <w:r w:rsidRPr="00F014F7">
              <w:rPr>
                <w:sz w:val="18"/>
                <w:szCs w:val="18"/>
              </w:rPr>
              <w:t>Pb</w:t>
            </w:r>
            <w:proofErr w:type="spellEnd"/>
            <w:r w:rsidRPr="00F014F7">
              <w:rPr>
                <w:sz w:val="18"/>
                <w:szCs w:val="18"/>
              </w:rPr>
              <w:t>计）</w:t>
            </w:r>
            <w:r w:rsidRPr="00F014F7">
              <w:rPr>
                <w:sz w:val="18"/>
                <w:szCs w:val="18"/>
              </w:rPr>
              <w:t>/(mg/kg)</w:t>
            </w:r>
          </w:p>
        </w:tc>
        <w:tc>
          <w:tcPr>
            <w:tcW w:w="1021" w:type="dxa"/>
            <w:tcBorders>
              <w:left w:val="nil"/>
            </w:tcBorders>
            <w:vAlign w:val="center"/>
          </w:tcPr>
          <w:p w:rsidR="00C467C6" w:rsidRPr="00F014F7" w:rsidRDefault="006B12AB" w:rsidP="00AB4AD5">
            <w:pPr>
              <w:jc w:val="center"/>
              <w:rPr>
                <w:sz w:val="18"/>
                <w:szCs w:val="18"/>
              </w:rPr>
            </w:pPr>
            <w:r>
              <w:rPr>
                <w:rFonts w:hint="eastAsia"/>
                <w:sz w:val="18"/>
                <w:szCs w:val="18"/>
              </w:rPr>
              <w:t xml:space="preserve">   </w:t>
            </w:r>
            <w:r w:rsidRPr="0046130C">
              <w:rPr>
                <w:rFonts w:asciiTheme="minorEastAsia" w:eastAsiaTheme="minorEastAsia" w:hAnsiTheme="minorEastAsia" w:hint="eastAsia"/>
                <w:sz w:val="18"/>
                <w:szCs w:val="18"/>
              </w:rPr>
              <w:t xml:space="preserve"> </w:t>
            </w:r>
            <w:r w:rsidR="00C467C6" w:rsidRPr="0046130C">
              <w:rPr>
                <w:rFonts w:asciiTheme="minorEastAsia" w:eastAsiaTheme="minorEastAsia" w:hAnsiTheme="minorEastAsia"/>
                <w:sz w:val="18"/>
                <w:szCs w:val="18"/>
              </w:rPr>
              <w:t>≤</w:t>
            </w:r>
          </w:p>
        </w:tc>
        <w:tc>
          <w:tcPr>
            <w:tcW w:w="2806" w:type="dxa"/>
          </w:tcPr>
          <w:p w:rsidR="00C467C6" w:rsidRPr="00F014F7" w:rsidRDefault="00C467C6" w:rsidP="00AB4AD5">
            <w:pPr>
              <w:jc w:val="center"/>
              <w:rPr>
                <w:sz w:val="18"/>
                <w:szCs w:val="18"/>
              </w:rPr>
            </w:pPr>
            <w:r w:rsidRPr="00F014F7">
              <w:rPr>
                <w:sz w:val="18"/>
                <w:szCs w:val="18"/>
              </w:rPr>
              <w:t>20</w:t>
            </w:r>
          </w:p>
        </w:tc>
        <w:tc>
          <w:tcPr>
            <w:tcW w:w="2659" w:type="dxa"/>
          </w:tcPr>
          <w:p w:rsidR="00C467C6" w:rsidRPr="00F014F7" w:rsidRDefault="00C467C6" w:rsidP="00AB4AD5">
            <w:pPr>
              <w:jc w:val="center"/>
              <w:rPr>
                <w:sz w:val="18"/>
                <w:szCs w:val="18"/>
              </w:rPr>
            </w:pPr>
            <w:r w:rsidRPr="00F014F7">
              <w:rPr>
                <w:sz w:val="18"/>
                <w:szCs w:val="18"/>
              </w:rPr>
              <w:t>GB 5009.74</w:t>
            </w:r>
          </w:p>
        </w:tc>
      </w:tr>
      <w:tr w:rsidR="00C467C6" w:rsidRPr="00F014F7" w:rsidTr="00DD47B2">
        <w:tc>
          <w:tcPr>
            <w:tcW w:w="3085" w:type="dxa"/>
            <w:gridSpan w:val="2"/>
            <w:tcBorders>
              <w:right w:val="nil"/>
            </w:tcBorders>
          </w:tcPr>
          <w:p w:rsidR="00C467C6" w:rsidRPr="00F014F7" w:rsidRDefault="00C467C6" w:rsidP="00AB4AD5">
            <w:pPr>
              <w:rPr>
                <w:sz w:val="18"/>
                <w:szCs w:val="18"/>
              </w:rPr>
            </w:pPr>
            <w:r w:rsidRPr="00F014F7">
              <w:rPr>
                <w:sz w:val="18"/>
                <w:szCs w:val="18"/>
              </w:rPr>
              <w:t>砷（以</w:t>
            </w:r>
            <w:r w:rsidRPr="00F014F7">
              <w:rPr>
                <w:sz w:val="18"/>
                <w:szCs w:val="18"/>
              </w:rPr>
              <w:t>As</w:t>
            </w:r>
            <w:r w:rsidRPr="00F014F7">
              <w:rPr>
                <w:sz w:val="18"/>
                <w:szCs w:val="18"/>
              </w:rPr>
              <w:t>计）</w:t>
            </w:r>
            <w:r w:rsidRPr="00F014F7">
              <w:rPr>
                <w:sz w:val="18"/>
                <w:szCs w:val="18"/>
              </w:rPr>
              <w:t>/</w:t>
            </w:r>
            <w:r w:rsidRPr="00F014F7">
              <w:rPr>
                <w:sz w:val="18"/>
                <w:szCs w:val="18"/>
              </w:rPr>
              <w:t>（</w:t>
            </w:r>
            <w:r w:rsidRPr="00F014F7">
              <w:rPr>
                <w:sz w:val="18"/>
                <w:szCs w:val="18"/>
              </w:rPr>
              <w:t>mg/kg</w:t>
            </w:r>
            <w:r w:rsidRPr="00F014F7">
              <w:rPr>
                <w:sz w:val="18"/>
                <w:szCs w:val="18"/>
              </w:rPr>
              <w:t>）</w:t>
            </w:r>
          </w:p>
        </w:tc>
        <w:tc>
          <w:tcPr>
            <w:tcW w:w="1021" w:type="dxa"/>
            <w:tcBorders>
              <w:left w:val="nil"/>
            </w:tcBorders>
            <w:vAlign w:val="center"/>
          </w:tcPr>
          <w:p w:rsidR="00C467C6" w:rsidRPr="00F014F7" w:rsidRDefault="006B12AB" w:rsidP="00AB4AD5">
            <w:pPr>
              <w:jc w:val="center"/>
              <w:rPr>
                <w:sz w:val="18"/>
                <w:szCs w:val="18"/>
              </w:rPr>
            </w:pPr>
            <w:r>
              <w:rPr>
                <w:rFonts w:hint="eastAsia"/>
                <w:sz w:val="18"/>
                <w:szCs w:val="18"/>
              </w:rPr>
              <w:t xml:space="preserve">    </w:t>
            </w:r>
            <w:r w:rsidR="00C467C6" w:rsidRPr="0046130C">
              <w:rPr>
                <w:rFonts w:asciiTheme="minorEastAsia" w:eastAsiaTheme="minorEastAsia" w:hAnsiTheme="minorEastAsia"/>
                <w:sz w:val="18"/>
                <w:szCs w:val="18"/>
              </w:rPr>
              <w:t>≤</w:t>
            </w:r>
          </w:p>
        </w:tc>
        <w:tc>
          <w:tcPr>
            <w:tcW w:w="2806" w:type="dxa"/>
          </w:tcPr>
          <w:p w:rsidR="00C467C6" w:rsidRPr="00F014F7" w:rsidRDefault="00C467C6" w:rsidP="00AB4AD5">
            <w:pPr>
              <w:jc w:val="center"/>
              <w:rPr>
                <w:sz w:val="18"/>
                <w:szCs w:val="18"/>
              </w:rPr>
            </w:pPr>
            <w:r w:rsidRPr="00F014F7">
              <w:rPr>
                <w:sz w:val="18"/>
                <w:szCs w:val="18"/>
              </w:rPr>
              <w:t>2.0</w:t>
            </w:r>
          </w:p>
        </w:tc>
        <w:tc>
          <w:tcPr>
            <w:tcW w:w="2659" w:type="dxa"/>
          </w:tcPr>
          <w:p w:rsidR="00C467C6" w:rsidRPr="00F014F7" w:rsidRDefault="00C467C6" w:rsidP="00AB4AD5">
            <w:pPr>
              <w:jc w:val="center"/>
              <w:rPr>
                <w:sz w:val="18"/>
                <w:szCs w:val="18"/>
              </w:rPr>
            </w:pPr>
            <w:r w:rsidRPr="00F014F7">
              <w:rPr>
                <w:sz w:val="18"/>
                <w:szCs w:val="18"/>
              </w:rPr>
              <w:t>GB 5009.11</w:t>
            </w:r>
          </w:p>
        </w:tc>
      </w:tr>
      <w:tr w:rsidR="00C467C6" w:rsidRPr="00F014F7" w:rsidTr="00DD47B2">
        <w:tc>
          <w:tcPr>
            <w:tcW w:w="3085" w:type="dxa"/>
            <w:gridSpan w:val="2"/>
            <w:tcBorders>
              <w:right w:val="nil"/>
            </w:tcBorders>
          </w:tcPr>
          <w:p w:rsidR="00C467C6" w:rsidRPr="00F014F7" w:rsidRDefault="00C467C6" w:rsidP="00AB4AD5">
            <w:pPr>
              <w:rPr>
                <w:sz w:val="18"/>
                <w:szCs w:val="18"/>
              </w:rPr>
            </w:pPr>
            <w:r w:rsidRPr="00F014F7">
              <w:rPr>
                <w:sz w:val="18"/>
                <w:szCs w:val="18"/>
              </w:rPr>
              <w:t>溶剂残留（正己烷）</w:t>
            </w:r>
            <w:r w:rsidRPr="00F014F7">
              <w:rPr>
                <w:sz w:val="18"/>
                <w:szCs w:val="18"/>
              </w:rPr>
              <w:t>/</w:t>
            </w:r>
            <w:r w:rsidRPr="00F014F7">
              <w:rPr>
                <w:sz w:val="18"/>
                <w:szCs w:val="18"/>
              </w:rPr>
              <w:t>（</w:t>
            </w:r>
            <w:r w:rsidRPr="00F014F7">
              <w:rPr>
                <w:sz w:val="18"/>
                <w:szCs w:val="18"/>
              </w:rPr>
              <w:t>mg/kg</w:t>
            </w:r>
            <w:r w:rsidRPr="00F014F7">
              <w:rPr>
                <w:sz w:val="18"/>
                <w:szCs w:val="18"/>
              </w:rPr>
              <w:t>）</w:t>
            </w:r>
          </w:p>
        </w:tc>
        <w:tc>
          <w:tcPr>
            <w:tcW w:w="1021" w:type="dxa"/>
            <w:tcBorders>
              <w:left w:val="nil"/>
            </w:tcBorders>
            <w:vAlign w:val="center"/>
          </w:tcPr>
          <w:p w:rsidR="00C467C6" w:rsidRPr="00F014F7" w:rsidRDefault="006B12AB" w:rsidP="00AB4AD5">
            <w:pPr>
              <w:jc w:val="center"/>
              <w:rPr>
                <w:sz w:val="18"/>
                <w:szCs w:val="18"/>
              </w:rPr>
            </w:pPr>
            <w:r>
              <w:rPr>
                <w:rFonts w:hint="eastAsia"/>
                <w:sz w:val="18"/>
                <w:szCs w:val="18"/>
              </w:rPr>
              <w:t xml:space="preserve">    </w:t>
            </w:r>
            <w:r w:rsidR="00C467C6" w:rsidRPr="0046130C">
              <w:rPr>
                <w:rFonts w:asciiTheme="minorEastAsia" w:eastAsiaTheme="minorEastAsia" w:hAnsiTheme="minorEastAsia"/>
                <w:sz w:val="18"/>
                <w:szCs w:val="18"/>
              </w:rPr>
              <w:t>≤</w:t>
            </w:r>
          </w:p>
        </w:tc>
        <w:tc>
          <w:tcPr>
            <w:tcW w:w="2806" w:type="dxa"/>
          </w:tcPr>
          <w:p w:rsidR="00C467C6" w:rsidRPr="00EA1B0E" w:rsidRDefault="001D54EB" w:rsidP="001D54EB">
            <w:pPr>
              <w:jc w:val="center"/>
              <w:rPr>
                <w:b/>
                <w:bCs/>
                <w:color w:val="000000"/>
                <w:sz w:val="18"/>
                <w:szCs w:val="18"/>
              </w:rPr>
            </w:pPr>
            <w:r w:rsidRPr="00EA1B0E">
              <w:rPr>
                <w:color w:val="000000"/>
                <w:sz w:val="18"/>
                <w:szCs w:val="18"/>
              </w:rPr>
              <w:t>50</w:t>
            </w:r>
          </w:p>
        </w:tc>
        <w:tc>
          <w:tcPr>
            <w:tcW w:w="2659" w:type="dxa"/>
          </w:tcPr>
          <w:p w:rsidR="00C467C6" w:rsidRPr="00EA1B0E" w:rsidRDefault="00C467C6" w:rsidP="00AB4AD5">
            <w:pPr>
              <w:jc w:val="center"/>
              <w:rPr>
                <w:color w:val="000000"/>
                <w:sz w:val="18"/>
                <w:szCs w:val="18"/>
              </w:rPr>
            </w:pPr>
            <w:r w:rsidRPr="00EA1B0E">
              <w:rPr>
                <w:color w:val="000000"/>
                <w:sz w:val="18"/>
                <w:szCs w:val="18"/>
              </w:rPr>
              <w:t>GB 5009.262</w:t>
            </w:r>
          </w:p>
        </w:tc>
      </w:tr>
      <w:tr w:rsidR="00C467C6" w:rsidRPr="00F014F7">
        <w:tc>
          <w:tcPr>
            <w:tcW w:w="9571" w:type="dxa"/>
            <w:gridSpan w:val="5"/>
          </w:tcPr>
          <w:p w:rsidR="00C467C6" w:rsidRPr="00EA1B0E" w:rsidRDefault="00C467C6" w:rsidP="00C93AD8">
            <w:pPr>
              <w:ind w:leftChars="170" w:left="711" w:hangingChars="196" w:hanging="354"/>
              <w:rPr>
                <w:rFonts w:ascii="宋体" w:hAnsi="宋体"/>
                <w:sz w:val="18"/>
                <w:szCs w:val="18"/>
              </w:rPr>
            </w:pPr>
            <w:r w:rsidRPr="00EA1B0E">
              <w:rPr>
                <w:rFonts w:ascii="宋体" w:hAnsi="宋体"/>
                <w:b/>
                <w:bCs/>
                <w:sz w:val="18"/>
                <w:szCs w:val="18"/>
              </w:rPr>
              <w:t>注：</w:t>
            </w:r>
            <w:r w:rsidR="00C93AD8" w:rsidRPr="00C93AD8">
              <w:rPr>
                <w:rFonts w:ascii="宋体" w:hAnsi="宋体" w:hint="eastAsia"/>
                <w:color w:val="000000"/>
                <w:sz w:val="18"/>
                <w:szCs w:val="18"/>
              </w:rPr>
              <w:t>商品化的</w:t>
            </w:r>
            <w:r w:rsidR="00C93AD8" w:rsidRPr="00EA1B0E">
              <w:rPr>
                <w:rFonts w:ascii="宋体" w:hAnsi="宋体"/>
                <w:color w:val="000000"/>
                <w:sz w:val="18"/>
                <w:szCs w:val="18"/>
              </w:rPr>
              <w:t>植物甲萘醌</w:t>
            </w:r>
            <w:r w:rsidR="00C93AD8" w:rsidRPr="00C93AD8">
              <w:rPr>
                <w:rFonts w:ascii="宋体" w:hAnsi="宋体" w:hint="eastAsia"/>
                <w:color w:val="000000"/>
                <w:sz w:val="18"/>
                <w:szCs w:val="18"/>
              </w:rPr>
              <w:t>产品应以符合本标准的</w:t>
            </w:r>
            <w:r w:rsidR="00C93AD8" w:rsidRPr="00EA1B0E">
              <w:rPr>
                <w:rFonts w:ascii="宋体" w:hAnsi="宋体"/>
                <w:color w:val="000000"/>
                <w:sz w:val="18"/>
                <w:szCs w:val="18"/>
              </w:rPr>
              <w:t>植物甲萘醌</w:t>
            </w:r>
            <w:r w:rsidR="00C93AD8" w:rsidRPr="00C93AD8">
              <w:rPr>
                <w:rFonts w:ascii="宋体" w:hAnsi="宋体" w:hint="eastAsia"/>
                <w:color w:val="000000"/>
                <w:sz w:val="18"/>
                <w:szCs w:val="18"/>
              </w:rPr>
              <w:t>为原料，添加工艺所必需的食品原料和/或食品添加剂作为辅料，其质量、范围和使用量应符合相应的食品安全国家标准。</w:t>
            </w:r>
          </w:p>
        </w:tc>
      </w:tr>
    </w:tbl>
    <w:p w:rsidR="00C467C6" w:rsidRPr="00F014F7" w:rsidRDefault="00C467C6" w:rsidP="00A82713">
      <w:pPr>
        <w:spacing w:line="320" w:lineRule="exact"/>
        <w:ind w:rightChars="-52" w:right="-109"/>
        <w:rPr>
          <w:rFonts w:eastAsia="黑体"/>
          <w:b/>
          <w:bCs/>
          <w:color w:val="FF0000"/>
        </w:rPr>
      </w:pPr>
    </w:p>
    <w:p w:rsidR="00C467C6" w:rsidRPr="00F014F7" w:rsidRDefault="00C467C6" w:rsidP="00A82713">
      <w:pPr>
        <w:spacing w:line="320" w:lineRule="exact"/>
        <w:ind w:rightChars="-52" w:right="-109"/>
        <w:rPr>
          <w:rFonts w:eastAsia="黑体"/>
        </w:rPr>
      </w:pPr>
      <w:r w:rsidRPr="00F014F7">
        <w:rPr>
          <w:rFonts w:eastAsia="黑体"/>
        </w:rPr>
        <w:br w:type="page"/>
      </w:r>
    </w:p>
    <w:p w:rsidR="00C467C6" w:rsidRPr="00F014F7" w:rsidRDefault="00C467C6" w:rsidP="00C43E68">
      <w:pPr>
        <w:pStyle w:val="Default"/>
        <w:spacing w:after="240"/>
        <w:jc w:val="center"/>
        <w:rPr>
          <w:rFonts w:ascii="Times New Roman" w:eastAsia="黑体" w:cs="Times New Roman"/>
          <w:sz w:val="21"/>
          <w:szCs w:val="21"/>
        </w:rPr>
      </w:pPr>
      <w:r w:rsidRPr="00F014F7">
        <w:rPr>
          <w:rFonts w:ascii="Times New Roman" w:eastAsia="黑体" w:hAnsi="黑体" w:cs="Times New Roman"/>
          <w:sz w:val="21"/>
          <w:szCs w:val="21"/>
        </w:rPr>
        <w:t>附录</w:t>
      </w:r>
      <w:r w:rsidRPr="00F014F7">
        <w:rPr>
          <w:rFonts w:ascii="Times New Roman" w:eastAsia="黑体" w:cs="Times New Roman"/>
          <w:sz w:val="21"/>
          <w:szCs w:val="21"/>
        </w:rPr>
        <w:t>A</w:t>
      </w:r>
    </w:p>
    <w:p w:rsidR="00C467C6" w:rsidRPr="00F014F7" w:rsidRDefault="00C467C6" w:rsidP="00C43E68">
      <w:pPr>
        <w:pStyle w:val="Default"/>
        <w:spacing w:after="240"/>
        <w:jc w:val="center"/>
        <w:rPr>
          <w:rFonts w:ascii="Times New Roman" w:eastAsia="黑体" w:cs="Times New Roman"/>
          <w:sz w:val="21"/>
          <w:szCs w:val="21"/>
        </w:rPr>
      </w:pPr>
      <w:r w:rsidRPr="00F014F7">
        <w:rPr>
          <w:rFonts w:ascii="Times New Roman" w:eastAsia="黑体" w:hAnsi="黑体" w:cs="Times New Roman"/>
          <w:sz w:val="21"/>
          <w:szCs w:val="21"/>
        </w:rPr>
        <w:t>检验方法</w:t>
      </w:r>
    </w:p>
    <w:p w:rsidR="00C467C6" w:rsidRPr="00F014F7" w:rsidRDefault="00FA385E" w:rsidP="001A2F9B">
      <w:pPr>
        <w:pStyle w:val="Default"/>
        <w:spacing w:beforeLines="50" w:afterLines="50" w:line="360" w:lineRule="auto"/>
        <w:rPr>
          <w:rFonts w:ascii="Times New Roman" w:eastAsia="黑体" w:cs="Times New Roman"/>
          <w:sz w:val="21"/>
          <w:szCs w:val="21"/>
        </w:rPr>
      </w:pPr>
      <w:r w:rsidRPr="00FA385E">
        <w:rPr>
          <w:rFonts w:ascii="Times New Roman" w:cs="Times New Roman"/>
          <w:noProof/>
        </w:rPr>
        <w:pict>
          <v:line id="Line 27" o:spid="_x0000_s1041" style="position:absolute;z-index:251660288;visibility:visible;mso-position-horizontal-relative:margin;mso-position-vertical-relative:margin" from="-5.25pt,3.95pt" to="136.5pt,3.95pt" stroked="f">
            <w10:wrap anchorx="margin" anchory="margin"/>
            <w10:anchorlock/>
          </v:line>
        </w:pict>
      </w:r>
      <w:r w:rsidR="00C467C6" w:rsidRPr="00F014F7">
        <w:rPr>
          <w:rFonts w:ascii="Times New Roman" w:eastAsia="黑体" w:cs="Times New Roman"/>
          <w:sz w:val="21"/>
          <w:szCs w:val="21"/>
        </w:rPr>
        <w:t xml:space="preserve">A.1 </w:t>
      </w:r>
      <w:r w:rsidR="00554FB1">
        <w:rPr>
          <w:rFonts w:ascii="Times New Roman" w:eastAsia="黑体" w:cs="Times New Roman" w:hint="eastAsia"/>
          <w:sz w:val="21"/>
          <w:szCs w:val="21"/>
        </w:rPr>
        <w:t xml:space="preserve"> </w:t>
      </w:r>
      <w:r w:rsidR="00C467C6" w:rsidRPr="001D7819">
        <w:rPr>
          <w:rFonts w:ascii="Times New Roman" w:eastAsia="黑体" w:cs="Times New Roman"/>
          <w:sz w:val="21"/>
          <w:szCs w:val="21"/>
        </w:rPr>
        <w:t>一</w:t>
      </w:r>
      <w:r w:rsidR="00C467C6" w:rsidRPr="00F014F7">
        <w:rPr>
          <w:rFonts w:ascii="Times New Roman" w:eastAsia="黑体" w:cs="Times New Roman"/>
          <w:sz w:val="21"/>
          <w:szCs w:val="21"/>
        </w:rPr>
        <w:t>般规定</w:t>
      </w:r>
    </w:p>
    <w:p w:rsidR="00FA0A3B" w:rsidRPr="00523E6C" w:rsidRDefault="00C467C6" w:rsidP="00377DC5">
      <w:pPr>
        <w:autoSpaceDE w:val="0"/>
        <w:autoSpaceDN w:val="0"/>
        <w:adjustRightInd w:val="0"/>
        <w:ind w:firstLineChars="200" w:firstLine="420"/>
        <w:jc w:val="left"/>
      </w:pPr>
      <w:r w:rsidRPr="00523E6C">
        <w:t>本标准所用试剂和水，除特别说明，均指分析纯试剂和</w:t>
      </w:r>
      <w:r w:rsidRPr="00523E6C">
        <w:t>GB/T 6682</w:t>
      </w:r>
      <w:r w:rsidRPr="00523E6C">
        <w:t>中规定的三级水及以上试验用水。试验中所用标</w:t>
      </w:r>
      <w:r w:rsidRPr="00AC1D63">
        <w:t>准溶液、杂质标准溶液、制剂及制品，在没有注明其他要求时，均按</w:t>
      </w:r>
      <w:r w:rsidRPr="00AC1D63">
        <w:t>GB/T601</w:t>
      </w:r>
      <w:r w:rsidRPr="00AC1D63">
        <w:t>、</w:t>
      </w:r>
      <w:r w:rsidRPr="00AC1D63">
        <w:t>GB/T 602</w:t>
      </w:r>
      <w:r w:rsidRPr="00AC1D63">
        <w:t>、</w:t>
      </w:r>
      <w:r w:rsidRPr="00AC1D63">
        <w:t>GB/T 603</w:t>
      </w:r>
      <w:r w:rsidRPr="00AC1D63">
        <w:t>的规定制备。试验中所用溶液在未注明用何种溶剂配制时</w:t>
      </w:r>
      <w:r w:rsidRPr="00AC1D63">
        <w:t>,</w:t>
      </w:r>
      <w:r w:rsidRPr="00AC1D63">
        <w:t>均指水溶液。</w:t>
      </w:r>
      <w:r w:rsidR="003B483D" w:rsidRPr="00AC1D63">
        <w:rPr>
          <w:rFonts w:hint="eastAsia"/>
        </w:rPr>
        <w:t>除另有规定外，吸收峰波长应在该品种项下规定的波长士</w:t>
      </w:r>
      <w:r w:rsidR="003B483D" w:rsidRPr="00AC1D63">
        <w:t>2</w:t>
      </w:r>
      <w:r w:rsidR="00AC1D63" w:rsidRPr="00AC1D63">
        <w:rPr>
          <w:rFonts w:hint="eastAsia"/>
        </w:rPr>
        <w:t xml:space="preserve"> </w:t>
      </w:r>
      <w:r w:rsidR="003B483D" w:rsidRPr="00AC1D63">
        <w:t>nm</w:t>
      </w:r>
      <w:r w:rsidR="003B483D" w:rsidRPr="00AC1D63">
        <w:rPr>
          <w:rFonts w:hint="eastAsia"/>
        </w:rPr>
        <w:t>以内，并以吸光度最大的波长作为测定波长。一般样品溶液的吸光度读数，以在</w:t>
      </w:r>
      <w:r w:rsidR="003B483D" w:rsidRPr="00AC1D63">
        <w:t>0</w:t>
      </w:r>
      <w:r w:rsidR="001A2F9B">
        <w:rPr>
          <w:rFonts w:hint="eastAsia"/>
        </w:rPr>
        <w:t>.</w:t>
      </w:r>
      <w:r w:rsidR="003B483D" w:rsidRPr="00AC1D63">
        <w:t>3</w:t>
      </w:r>
      <w:r w:rsidR="003B483D" w:rsidRPr="00AC1D63">
        <w:rPr>
          <w:rFonts w:ascii="MS Mincho" w:eastAsia="MS Mincho" w:hAnsi="MS Mincho" w:cs="MS Mincho" w:hint="eastAsia"/>
        </w:rPr>
        <w:t>〜</w:t>
      </w:r>
      <w:r w:rsidR="003B483D" w:rsidRPr="00AC1D63">
        <w:t>0.7</w:t>
      </w:r>
      <w:r w:rsidR="003B483D" w:rsidRPr="00AC1D63">
        <w:rPr>
          <w:rFonts w:hint="eastAsia"/>
        </w:rPr>
        <w:t>之间为宜。</w:t>
      </w:r>
    </w:p>
    <w:p w:rsidR="00C467C6" w:rsidRPr="00BD7C12" w:rsidRDefault="00C467C6" w:rsidP="001A2F9B">
      <w:pPr>
        <w:pStyle w:val="Default"/>
        <w:spacing w:beforeLines="50" w:afterLines="50" w:line="360" w:lineRule="auto"/>
        <w:rPr>
          <w:rFonts w:ascii="Times New Roman" w:eastAsia="黑体" w:cs="Times New Roman"/>
          <w:sz w:val="21"/>
          <w:szCs w:val="21"/>
        </w:rPr>
      </w:pPr>
      <w:r w:rsidRPr="00BD7C12">
        <w:rPr>
          <w:rFonts w:ascii="Times New Roman" w:eastAsia="黑体" w:cs="Times New Roman"/>
          <w:sz w:val="21"/>
          <w:szCs w:val="21"/>
        </w:rPr>
        <w:t>A.2</w:t>
      </w:r>
      <w:r w:rsidR="00554FB1">
        <w:rPr>
          <w:rFonts w:ascii="Times New Roman" w:eastAsia="黑体" w:cs="Times New Roman" w:hint="eastAsia"/>
          <w:sz w:val="21"/>
          <w:szCs w:val="21"/>
        </w:rPr>
        <w:t xml:space="preserve">  </w:t>
      </w:r>
      <w:r w:rsidRPr="00BD7C12">
        <w:rPr>
          <w:rFonts w:ascii="Times New Roman" w:eastAsia="黑体" w:cs="Times New Roman"/>
          <w:sz w:val="21"/>
          <w:szCs w:val="21"/>
        </w:rPr>
        <w:t>鉴别试验</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A.2.1 </w:t>
      </w:r>
      <w:r w:rsidR="00554FB1">
        <w:rPr>
          <w:rFonts w:ascii="黑体" w:eastAsia="黑体" w:hAnsi="黑体" w:hint="eastAsia"/>
          <w:color w:val="000000"/>
          <w:kern w:val="0"/>
        </w:rPr>
        <w:t xml:space="preserve"> </w:t>
      </w:r>
      <w:r w:rsidRPr="002A6879">
        <w:rPr>
          <w:rFonts w:ascii="黑体" w:eastAsia="黑体" w:hAnsi="黑体"/>
          <w:color w:val="000000"/>
          <w:kern w:val="0"/>
        </w:rPr>
        <w:t>显色反应</w:t>
      </w:r>
    </w:p>
    <w:p w:rsidR="00C467C6" w:rsidRPr="00F014F7" w:rsidRDefault="00C467C6" w:rsidP="002065DB">
      <w:pPr>
        <w:spacing w:line="320" w:lineRule="exact"/>
        <w:ind w:rightChars="-52" w:right="-109"/>
        <w:rPr>
          <w:rFonts w:eastAsia="黑体"/>
          <w:color w:val="000000"/>
          <w:kern w:val="0"/>
        </w:rPr>
      </w:pPr>
      <w:r w:rsidRPr="00F014F7">
        <w:rPr>
          <w:rFonts w:eastAsia="黑体"/>
          <w:color w:val="000000"/>
          <w:kern w:val="0"/>
        </w:rPr>
        <w:t>A.2.1.1</w:t>
      </w:r>
      <w:r w:rsidR="00554FB1">
        <w:rPr>
          <w:rFonts w:eastAsia="黑体" w:hint="eastAsia"/>
          <w:color w:val="000000"/>
          <w:kern w:val="0"/>
        </w:rPr>
        <w:t xml:space="preserve">  </w:t>
      </w:r>
      <w:r w:rsidRPr="00F014F7">
        <w:rPr>
          <w:rFonts w:eastAsia="黑体"/>
          <w:color w:val="000000"/>
          <w:kern w:val="0"/>
        </w:rPr>
        <w:t>试剂和材料</w:t>
      </w:r>
    </w:p>
    <w:p w:rsidR="00C467C6" w:rsidRPr="00F014F7" w:rsidRDefault="00C467C6" w:rsidP="00F25E35">
      <w:pPr>
        <w:autoSpaceDE w:val="0"/>
        <w:autoSpaceDN w:val="0"/>
        <w:adjustRightInd w:val="0"/>
        <w:jc w:val="left"/>
        <w:rPr>
          <w:color w:val="000000"/>
          <w:kern w:val="0"/>
        </w:rPr>
      </w:pPr>
      <w:r w:rsidRPr="00F014F7">
        <w:rPr>
          <w:color w:val="000000"/>
          <w:kern w:val="0"/>
        </w:rPr>
        <w:t>A.2.1.1.1</w:t>
      </w:r>
      <w:r w:rsidR="00554FB1">
        <w:rPr>
          <w:rFonts w:hint="eastAsia"/>
          <w:color w:val="000000"/>
          <w:kern w:val="0"/>
        </w:rPr>
        <w:t xml:space="preserve">  </w:t>
      </w:r>
      <w:r w:rsidRPr="00F014F7">
        <w:rPr>
          <w:rFonts w:hAnsi="宋体"/>
          <w:color w:val="000000"/>
          <w:kern w:val="0"/>
        </w:rPr>
        <w:t>甲醇：分析纯。</w:t>
      </w:r>
    </w:p>
    <w:p w:rsidR="00C467C6" w:rsidRPr="00F014F7" w:rsidRDefault="00C467C6" w:rsidP="00F25E35">
      <w:pPr>
        <w:autoSpaceDE w:val="0"/>
        <w:autoSpaceDN w:val="0"/>
        <w:adjustRightInd w:val="0"/>
        <w:jc w:val="left"/>
        <w:rPr>
          <w:kern w:val="0"/>
        </w:rPr>
      </w:pPr>
      <w:r w:rsidRPr="00F014F7">
        <w:rPr>
          <w:color w:val="000000"/>
          <w:kern w:val="0"/>
        </w:rPr>
        <w:t>A.2.1.</w:t>
      </w:r>
      <w:r w:rsidRPr="00F014F7">
        <w:rPr>
          <w:kern w:val="0"/>
        </w:rPr>
        <w:t xml:space="preserve">1.2 </w:t>
      </w:r>
      <w:r w:rsidR="00554FB1">
        <w:rPr>
          <w:rFonts w:hint="eastAsia"/>
          <w:kern w:val="0"/>
        </w:rPr>
        <w:t xml:space="preserve"> </w:t>
      </w:r>
      <w:r w:rsidRPr="00F014F7">
        <w:rPr>
          <w:rFonts w:hAnsi="宋体"/>
          <w:kern w:val="0"/>
        </w:rPr>
        <w:t>氢氧化钾：分析纯。</w:t>
      </w:r>
    </w:p>
    <w:p w:rsidR="00C467C6" w:rsidRPr="00523E6C" w:rsidRDefault="00C467C6" w:rsidP="00A561DB">
      <w:pPr>
        <w:autoSpaceDE w:val="0"/>
        <w:autoSpaceDN w:val="0"/>
        <w:adjustRightInd w:val="0"/>
        <w:jc w:val="left"/>
      </w:pPr>
      <w:r w:rsidRPr="00F014F7">
        <w:rPr>
          <w:color w:val="000000"/>
          <w:kern w:val="0"/>
        </w:rPr>
        <w:t>A.2.1.1.3</w:t>
      </w:r>
      <w:r w:rsidR="00554FB1">
        <w:rPr>
          <w:rFonts w:hint="eastAsia"/>
          <w:color w:val="000000"/>
          <w:kern w:val="0"/>
        </w:rPr>
        <w:t xml:space="preserve">  </w:t>
      </w:r>
      <w:r w:rsidRPr="00523E6C">
        <w:t>5</w:t>
      </w:r>
      <w:r w:rsidR="00D44CEF">
        <w:rPr>
          <w:rFonts w:hint="eastAsia"/>
        </w:rPr>
        <w:t xml:space="preserve"> </w:t>
      </w:r>
      <w:r w:rsidRPr="00523E6C">
        <w:t>%</w:t>
      </w:r>
      <w:r w:rsidRPr="00523E6C">
        <w:t>氢氧化钾</w:t>
      </w:r>
      <w:r w:rsidRPr="00523E6C">
        <w:t>-</w:t>
      </w:r>
      <w:r w:rsidRPr="00523E6C">
        <w:t>甲醇溶液：称取</w:t>
      </w:r>
      <w:r w:rsidRPr="00523E6C">
        <w:t>5</w:t>
      </w:r>
      <w:r w:rsidR="00D44CEF">
        <w:rPr>
          <w:rFonts w:hint="eastAsia"/>
        </w:rPr>
        <w:t xml:space="preserve"> </w:t>
      </w:r>
      <w:r w:rsidRPr="00523E6C">
        <w:t>g</w:t>
      </w:r>
      <w:r w:rsidRPr="00523E6C">
        <w:t>氢氧化钾</w:t>
      </w:r>
      <w:r w:rsidR="00487458" w:rsidRPr="00523E6C">
        <w:t>，</w:t>
      </w:r>
      <w:r w:rsidRPr="00523E6C">
        <w:t>置于烧杯中</w:t>
      </w:r>
      <w:r w:rsidR="00692F89">
        <w:rPr>
          <w:rFonts w:hint="eastAsia"/>
        </w:rPr>
        <w:t>，</w:t>
      </w:r>
      <w:r w:rsidRPr="00523E6C">
        <w:t>加</w:t>
      </w:r>
      <w:r w:rsidRPr="00523E6C">
        <w:t>100</w:t>
      </w:r>
      <w:r w:rsidR="00D44CEF">
        <w:rPr>
          <w:rFonts w:hint="eastAsia"/>
        </w:rPr>
        <w:t xml:space="preserve"> </w:t>
      </w:r>
      <w:proofErr w:type="spellStart"/>
      <w:r w:rsidRPr="00523E6C">
        <w:t>mL</w:t>
      </w:r>
      <w:proofErr w:type="spellEnd"/>
      <w:r w:rsidRPr="00523E6C">
        <w:t>甲醇使其溶解，密闭避光放置过夜，取上部澄清液使用。溶液变黄褐色应重新配置。</w:t>
      </w:r>
    </w:p>
    <w:p w:rsidR="00C467C6" w:rsidRPr="002065DB" w:rsidRDefault="00C467C6" w:rsidP="00A82713">
      <w:pPr>
        <w:spacing w:line="320" w:lineRule="exact"/>
        <w:ind w:rightChars="-52" w:right="-109"/>
        <w:rPr>
          <w:rFonts w:eastAsia="黑体"/>
          <w:color w:val="000000"/>
          <w:kern w:val="0"/>
        </w:rPr>
      </w:pPr>
      <w:r w:rsidRPr="002065DB">
        <w:rPr>
          <w:rFonts w:eastAsia="黑体"/>
          <w:color w:val="000000"/>
          <w:kern w:val="0"/>
        </w:rPr>
        <w:t xml:space="preserve">A.2.1.2 </w:t>
      </w:r>
      <w:r w:rsidR="00554FB1">
        <w:rPr>
          <w:rFonts w:eastAsia="黑体" w:hint="eastAsia"/>
          <w:color w:val="000000"/>
          <w:kern w:val="0"/>
        </w:rPr>
        <w:t xml:space="preserve"> </w:t>
      </w:r>
      <w:r w:rsidRPr="002065DB">
        <w:rPr>
          <w:rFonts w:eastAsia="黑体"/>
          <w:color w:val="000000"/>
          <w:kern w:val="0"/>
        </w:rPr>
        <w:t>分析步骤</w:t>
      </w:r>
    </w:p>
    <w:p w:rsidR="00C467C6" w:rsidRPr="00523E6C" w:rsidRDefault="00C467C6" w:rsidP="00523E6C">
      <w:pPr>
        <w:spacing w:line="320" w:lineRule="exact"/>
        <w:ind w:firstLine="420"/>
      </w:pPr>
      <w:r w:rsidRPr="00523E6C">
        <w:t>取试样</w:t>
      </w:r>
      <w:r w:rsidRPr="00523E6C">
        <w:t>1</w:t>
      </w:r>
      <w:r w:rsidR="00601891">
        <w:rPr>
          <w:rFonts w:hint="eastAsia"/>
        </w:rPr>
        <w:t xml:space="preserve"> </w:t>
      </w:r>
      <w:r w:rsidRPr="00523E6C">
        <w:t>滴，加</w:t>
      </w:r>
      <w:r w:rsidR="00FD7E61" w:rsidRPr="00523E6C">
        <w:t>10</w:t>
      </w:r>
      <w:r w:rsidR="00601891">
        <w:rPr>
          <w:rFonts w:hint="eastAsia"/>
        </w:rPr>
        <w:t xml:space="preserve"> </w:t>
      </w:r>
      <w:proofErr w:type="spellStart"/>
      <w:r w:rsidR="00FD7E61" w:rsidRPr="00523E6C">
        <w:t>mL</w:t>
      </w:r>
      <w:proofErr w:type="spellEnd"/>
      <w:r w:rsidRPr="00523E6C">
        <w:t>甲醇，加</w:t>
      </w:r>
      <w:r w:rsidR="00487458" w:rsidRPr="00523E6C">
        <w:t xml:space="preserve">1mL </w:t>
      </w:r>
      <w:r w:rsidRPr="00523E6C">
        <w:t>5</w:t>
      </w:r>
      <w:r w:rsidR="00D44CEF">
        <w:rPr>
          <w:rFonts w:hint="eastAsia"/>
        </w:rPr>
        <w:t xml:space="preserve"> </w:t>
      </w:r>
      <w:r w:rsidRPr="00523E6C">
        <w:t>%</w:t>
      </w:r>
      <w:r w:rsidRPr="00523E6C">
        <w:t>氢氧化钾</w:t>
      </w:r>
      <w:r w:rsidRPr="00523E6C">
        <w:t>-</w:t>
      </w:r>
      <w:r w:rsidRPr="00523E6C">
        <w:t>甲醇溶液，振摇，溶液应显绿色。置热水浴中应显深紫色，随后变为红棕色。</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A.2.2 </w:t>
      </w:r>
      <w:r w:rsidR="00554FB1">
        <w:rPr>
          <w:rFonts w:ascii="黑体" w:eastAsia="黑体" w:hAnsi="黑体" w:hint="eastAsia"/>
          <w:color w:val="000000"/>
          <w:kern w:val="0"/>
        </w:rPr>
        <w:t xml:space="preserve"> </w:t>
      </w:r>
      <w:r w:rsidRPr="002A6879">
        <w:rPr>
          <w:rFonts w:ascii="黑体" w:eastAsia="黑体" w:hAnsi="黑体"/>
          <w:color w:val="000000"/>
          <w:kern w:val="0"/>
        </w:rPr>
        <w:t>红外吸收色谱</w:t>
      </w:r>
    </w:p>
    <w:p w:rsidR="00C467C6" w:rsidRPr="00523E6C" w:rsidRDefault="00C467C6" w:rsidP="00523E6C">
      <w:pPr>
        <w:spacing w:line="320" w:lineRule="exact"/>
        <w:ind w:firstLine="420"/>
      </w:pPr>
      <w:r w:rsidRPr="00523E6C">
        <w:t>采用</w:t>
      </w:r>
      <w:r w:rsidRPr="00523E6C">
        <w:t>ATR</w:t>
      </w:r>
      <w:proofErr w:type="gramStart"/>
      <w:r w:rsidRPr="00AC1D63">
        <w:t>法或者</w:t>
      </w:r>
      <w:proofErr w:type="gramEnd"/>
      <w:r w:rsidRPr="00AC1D63">
        <w:t>膜法，按</w:t>
      </w:r>
      <w:r w:rsidRPr="00523E6C">
        <w:t>照</w:t>
      </w:r>
      <w:r w:rsidRPr="00523E6C">
        <w:t xml:space="preserve">GB/T 6040 </w:t>
      </w:r>
      <w:r w:rsidRPr="00523E6C">
        <w:t>进行试验，试样的红外光谱应与对照的图谱一致（对照图谱见附录</w:t>
      </w:r>
      <w:r w:rsidRPr="00523E6C">
        <w:t>B</w:t>
      </w:r>
      <w:r w:rsidRPr="00523E6C">
        <w:t>）。</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A.2.3 </w:t>
      </w:r>
      <w:r w:rsidR="00554FB1">
        <w:rPr>
          <w:rFonts w:ascii="黑体" w:eastAsia="黑体" w:hAnsi="黑体" w:hint="eastAsia"/>
          <w:color w:val="000000"/>
          <w:kern w:val="0"/>
        </w:rPr>
        <w:t xml:space="preserve"> </w:t>
      </w:r>
      <w:r w:rsidRPr="002A6879">
        <w:rPr>
          <w:rFonts w:ascii="黑体" w:eastAsia="黑体" w:hAnsi="黑体"/>
          <w:color w:val="000000"/>
          <w:kern w:val="0"/>
        </w:rPr>
        <w:t>紫外吸收峰</w:t>
      </w:r>
    </w:p>
    <w:p w:rsidR="00C467C6" w:rsidRPr="002065DB" w:rsidRDefault="00C467C6" w:rsidP="002065DB">
      <w:pPr>
        <w:spacing w:line="320" w:lineRule="exact"/>
        <w:ind w:rightChars="-52" w:right="-109"/>
        <w:rPr>
          <w:rFonts w:eastAsia="黑体"/>
          <w:color w:val="000000"/>
          <w:kern w:val="0"/>
        </w:rPr>
      </w:pPr>
      <w:r w:rsidRPr="002065DB">
        <w:rPr>
          <w:rFonts w:eastAsia="黑体"/>
          <w:color w:val="000000"/>
          <w:kern w:val="0"/>
        </w:rPr>
        <w:t>A.2.3.1</w:t>
      </w:r>
      <w:r w:rsidR="00554FB1">
        <w:rPr>
          <w:rFonts w:eastAsia="黑体" w:hint="eastAsia"/>
          <w:color w:val="000000"/>
          <w:kern w:val="0"/>
        </w:rPr>
        <w:t xml:space="preserve">  </w:t>
      </w:r>
      <w:r w:rsidRPr="002065DB">
        <w:rPr>
          <w:rFonts w:eastAsia="黑体"/>
          <w:color w:val="000000"/>
          <w:kern w:val="0"/>
        </w:rPr>
        <w:t>试剂和材料</w:t>
      </w:r>
    </w:p>
    <w:p w:rsidR="003C6B74" w:rsidRPr="00F014F7" w:rsidRDefault="003C6B74" w:rsidP="003C6B74">
      <w:pPr>
        <w:autoSpaceDE w:val="0"/>
        <w:autoSpaceDN w:val="0"/>
        <w:adjustRightInd w:val="0"/>
        <w:jc w:val="left"/>
        <w:rPr>
          <w:kern w:val="0"/>
        </w:rPr>
      </w:pPr>
      <w:r w:rsidRPr="00F014F7">
        <w:rPr>
          <w:color w:val="000000"/>
          <w:kern w:val="0"/>
        </w:rPr>
        <w:t xml:space="preserve">A.2.3.1.1  </w:t>
      </w:r>
      <w:r w:rsidRPr="00F014F7">
        <w:rPr>
          <w:rFonts w:hAnsi="宋体"/>
          <w:kern w:val="0"/>
        </w:rPr>
        <w:t>异辛烷：分析纯。</w:t>
      </w:r>
    </w:p>
    <w:p w:rsidR="00C467C6" w:rsidRPr="002065DB" w:rsidRDefault="00C467C6" w:rsidP="002065DB">
      <w:pPr>
        <w:spacing w:line="320" w:lineRule="exact"/>
        <w:ind w:rightChars="-52" w:right="-109"/>
        <w:rPr>
          <w:rFonts w:eastAsia="黑体"/>
          <w:color w:val="000000"/>
          <w:kern w:val="0"/>
        </w:rPr>
      </w:pPr>
      <w:r w:rsidRPr="002065DB">
        <w:rPr>
          <w:rFonts w:eastAsia="黑体"/>
          <w:color w:val="000000"/>
          <w:kern w:val="0"/>
        </w:rPr>
        <w:t>A.2.3.2</w:t>
      </w:r>
      <w:r w:rsidR="00554FB1">
        <w:rPr>
          <w:rFonts w:eastAsia="黑体" w:hint="eastAsia"/>
          <w:color w:val="000000"/>
          <w:kern w:val="0"/>
        </w:rPr>
        <w:t xml:space="preserve">  </w:t>
      </w:r>
      <w:r w:rsidR="00D26522" w:rsidRPr="002065DB">
        <w:rPr>
          <w:rFonts w:eastAsia="黑体"/>
          <w:color w:val="000000"/>
          <w:kern w:val="0"/>
        </w:rPr>
        <w:t>仪器和设备</w:t>
      </w:r>
    </w:p>
    <w:p w:rsidR="00C467C6" w:rsidRDefault="003C6B74" w:rsidP="003C6B74">
      <w:pPr>
        <w:autoSpaceDE w:val="0"/>
        <w:autoSpaceDN w:val="0"/>
        <w:adjustRightInd w:val="0"/>
        <w:jc w:val="left"/>
        <w:rPr>
          <w:rFonts w:hAnsi="宋体"/>
          <w:color w:val="000000"/>
          <w:kern w:val="0"/>
        </w:rPr>
      </w:pPr>
      <w:r w:rsidRPr="00F014F7">
        <w:rPr>
          <w:color w:val="000000"/>
          <w:kern w:val="0"/>
        </w:rPr>
        <w:t xml:space="preserve">A.2.3.2.1  </w:t>
      </w:r>
      <w:r w:rsidR="00C467C6" w:rsidRPr="00F014F7">
        <w:rPr>
          <w:rFonts w:hAnsi="宋体"/>
          <w:color w:val="000000"/>
          <w:kern w:val="0"/>
        </w:rPr>
        <w:t>紫外分光光度计。</w:t>
      </w:r>
    </w:p>
    <w:p w:rsidR="00487458" w:rsidRPr="00F014F7" w:rsidRDefault="00487458" w:rsidP="003C6B74">
      <w:pPr>
        <w:autoSpaceDE w:val="0"/>
        <w:autoSpaceDN w:val="0"/>
        <w:adjustRightInd w:val="0"/>
        <w:jc w:val="left"/>
        <w:rPr>
          <w:color w:val="000000"/>
          <w:kern w:val="0"/>
        </w:rPr>
      </w:pPr>
      <w:r w:rsidRPr="00F014F7">
        <w:rPr>
          <w:color w:val="000000"/>
          <w:kern w:val="0"/>
        </w:rPr>
        <w:t>A.2.3.2.</w:t>
      </w:r>
      <w:r>
        <w:rPr>
          <w:rFonts w:hint="eastAsia"/>
          <w:color w:val="000000"/>
          <w:kern w:val="0"/>
        </w:rPr>
        <w:t xml:space="preserve">2  </w:t>
      </w:r>
      <w:r>
        <w:rPr>
          <w:rFonts w:hint="eastAsia"/>
          <w:color w:val="000000"/>
          <w:kern w:val="0"/>
        </w:rPr>
        <w:t>电子天平，精度</w:t>
      </w:r>
      <w:r>
        <w:rPr>
          <w:rFonts w:hint="eastAsia"/>
          <w:color w:val="000000"/>
          <w:kern w:val="0"/>
        </w:rPr>
        <w:t>0.0001 g</w:t>
      </w:r>
      <w:r>
        <w:rPr>
          <w:rFonts w:hint="eastAsia"/>
          <w:color w:val="000000"/>
          <w:kern w:val="0"/>
        </w:rPr>
        <w:t>。</w:t>
      </w:r>
    </w:p>
    <w:p w:rsidR="00C467C6" w:rsidRPr="002065DB" w:rsidRDefault="00C467C6" w:rsidP="002065DB">
      <w:pPr>
        <w:spacing w:line="320" w:lineRule="exact"/>
        <w:ind w:rightChars="-52" w:right="-109"/>
        <w:rPr>
          <w:rFonts w:eastAsia="黑体"/>
          <w:color w:val="000000"/>
          <w:kern w:val="0"/>
        </w:rPr>
      </w:pPr>
      <w:r w:rsidRPr="002065DB">
        <w:rPr>
          <w:rFonts w:eastAsia="黑体"/>
          <w:color w:val="000000"/>
          <w:kern w:val="0"/>
        </w:rPr>
        <w:t xml:space="preserve">A.2.3.3 </w:t>
      </w:r>
      <w:r w:rsidR="00554FB1">
        <w:rPr>
          <w:rFonts w:eastAsia="黑体" w:hint="eastAsia"/>
          <w:color w:val="000000"/>
          <w:kern w:val="0"/>
        </w:rPr>
        <w:t xml:space="preserve"> </w:t>
      </w:r>
      <w:r w:rsidR="00D26522" w:rsidRPr="002065DB">
        <w:rPr>
          <w:rFonts w:eastAsia="黑体"/>
          <w:color w:val="000000"/>
          <w:kern w:val="0"/>
        </w:rPr>
        <w:t>试样溶液的制备</w:t>
      </w:r>
    </w:p>
    <w:p w:rsidR="00C467C6" w:rsidRPr="00523E6C" w:rsidRDefault="00C467C6" w:rsidP="00523E6C">
      <w:pPr>
        <w:spacing w:line="320" w:lineRule="exact"/>
        <w:ind w:firstLine="420"/>
      </w:pPr>
      <w:r w:rsidRPr="00523E6C">
        <w:t>称取</w:t>
      </w:r>
      <w:r w:rsidR="00FD7E61" w:rsidRPr="00523E6C">
        <w:t>0.025</w:t>
      </w:r>
      <w:r w:rsidR="00601891">
        <w:rPr>
          <w:rFonts w:hint="eastAsia"/>
        </w:rPr>
        <w:t xml:space="preserve"> </w:t>
      </w:r>
      <w:r w:rsidR="00FD7E61" w:rsidRPr="00523E6C">
        <w:t>g</w:t>
      </w:r>
      <w:r w:rsidR="00FD7E61" w:rsidRPr="00523E6C">
        <w:t>（精确至</w:t>
      </w:r>
      <w:r w:rsidR="00FD7E61" w:rsidRPr="00523E6C">
        <w:t>0.0001</w:t>
      </w:r>
      <w:r w:rsidR="00601891">
        <w:rPr>
          <w:rFonts w:hint="eastAsia"/>
        </w:rPr>
        <w:t xml:space="preserve"> </w:t>
      </w:r>
      <w:r w:rsidR="00FD7E61" w:rsidRPr="00523E6C">
        <w:t>g</w:t>
      </w:r>
      <w:r w:rsidR="00FD7E61" w:rsidRPr="00523E6C">
        <w:t>）</w:t>
      </w:r>
      <w:r w:rsidRPr="00523E6C">
        <w:t>试样，用异辛烷溶解并</w:t>
      </w:r>
      <w:proofErr w:type="gramStart"/>
      <w:r w:rsidRPr="00523E6C">
        <w:t>定容至</w:t>
      </w:r>
      <w:proofErr w:type="gramEnd"/>
      <w:r w:rsidRPr="00523E6C">
        <w:t xml:space="preserve">50 </w:t>
      </w:r>
      <w:proofErr w:type="spellStart"/>
      <w:r w:rsidRPr="00523E6C">
        <w:t>mL</w:t>
      </w:r>
      <w:proofErr w:type="spellEnd"/>
      <w:r w:rsidRPr="00523E6C">
        <w:t>，摇匀。吸取溶液</w:t>
      </w:r>
      <w:r w:rsidRPr="00523E6C">
        <w:t>1</w:t>
      </w:r>
      <w:r w:rsidR="00601891">
        <w:rPr>
          <w:rFonts w:hint="eastAsia"/>
        </w:rPr>
        <w:t xml:space="preserve"> </w:t>
      </w:r>
      <w:proofErr w:type="spellStart"/>
      <w:r w:rsidRPr="00523E6C">
        <w:t>mL</w:t>
      </w:r>
      <w:proofErr w:type="spellEnd"/>
      <w:r w:rsidRPr="00523E6C">
        <w:t>，用异辛烷溶解并</w:t>
      </w:r>
      <w:proofErr w:type="gramStart"/>
      <w:r w:rsidRPr="00523E6C">
        <w:t>定容至</w:t>
      </w:r>
      <w:proofErr w:type="gramEnd"/>
      <w:r w:rsidRPr="00523E6C">
        <w:t>50</w:t>
      </w:r>
      <w:r w:rsidR="00601891">
        <w:rPr>
          <w:rFonts w:hint="eastAsia"/>
        </w:rPr>
        <w:t xml:space="preserve"> </w:t>
      </w:r>
      <w:proofErr w:type="spellStart"/>
      <w:r w:rsidRPr="00523E6C">
        <w:t>mL</w:t>
      </w:r>
      <w:proofErr w:type="spellEnd"/>
      <w:r w:rsidRPr="00523E6C">
        <w:t>，摇匀，作为试样溶液备用。</w:t>
      </w:r>
    </w:p>
    <w:p w:rsidR="00C467C6" w:rsidRPr="002065DB" w:rsidRDefault="00C467C6" w:rsidP="002065DB">
      <w:pPr>
        <w:spacing w:line="320" w:lineRule="exact"/>
        <w:ind w:rightChars="-52" w:right="-109"/>
        <w:rPr>
          <w:rFonts w:eastAsia="黑体"/>
          <w:color w:val="000000"/>
          <w:kern w:val="0"/>
        </w:rPr>
      </w:pPr>
      <w:r w:rsidRPr="002065DB">
        <w:rPr>
          <w:rFonts w:eastAsia="黑体"/>
          <w:color w:val="000000"/>
          <w:kern w:val="0"/>
        </w:rPr>
        <w:t xml:space="preserve">A.2.3.4 </w:t>
      </w:r>
      <w:r w:rsidR="00554FB1">
        <w:rPr>
          <w:rFonts w:eastAsia="黑体" w:hint="eastAsia"/>
          <w:color w:val="000000"/>
          <w:kern w:val="0"/>
        </w:rPr>
        <w:t xml:space="preserve"> </w:t>
      </w:r>
      <w:r w:rsidRPr="002065DB">
        <w:rPr>
          <w:rFonts w:eastAsia="黑体"/>
          <w:color w:val="000000"/>
          <w:kern w:val="0"/>
        </w:rPr>
        <w:t>分析步骤</w:t>
      </w:r>
    </w:p>
    <w:p w:rsidR="00C467C6" w:rsidRPr="00523E6C" w:rsidRDefault="00C467C6" w:rsidP="00523E6C">
      <w:pPr>
        <w:spacing w:line="320" w:lineRule="exact"/>
        <w:ind w:firstLine="420"/>
      </w:pPr>
      <w:r w:rsidRPr="00523E6C">
        <w:t>将试样溶液（</w:t>
      </w:r>
      <w:r w:rsidRPr="00523E6C">
        <w:t>A.2.3.3</w:t>
      </w:r>
      <w:r w:rsidRPr="00523E6C">
        <w:t>）注入</w:t>
      </w:r>
      <w:r w:rsidRPr="00523E6C">
        <w:t>1</w:t>
      </w:r>
      <w:r w:rsidR="00601891">
        <w:rPr>
          <w:rFonts w:hint="eastAsia"/>
        </w:rPr>
        <w:t xml:space="preserve"> </w:t>
      </w:r>
      <w:r w:rsidRPr="00523E6C">
        <w:t>cm</w:t>
      </w:r>
      <w:r w:rsidRPr="00523E6C">
        <w:t>石英比色</w:t>
      </w:r>
      <w:proofErr w:type="gramStart"/>
      <w:r w:rsidRPr="00523E6C">
        <w:t>皿</w:t>
      </w:r>
      <w:proofErr w:type="gramEnd"/>
      <w:r w:rsidRPr="00523E6C">
        <w:t>，以异辛烷为空白测定以下波长处的吸光度，在</w:t>
      </w:r>
      <w:r w:rsidRPr="00523E6C">
        <w:t>243</w:t>
      </w:r>
      <w:r w:rsidR="00601891">
        <w:rPr>
          <w:rFonts w:hint="eastAsia"/>
        </w:rPr>
        <w:t xml:space="preserve"> </w:t>
      </w:r>
      <w:r w:rsidRPr="00523E6C">
        <w:t>nm</w:t>
      </w:r>
      <w:r w:rsidRPr="00523E6C">
        <w:t>、</w:t>
      </w:r>
      <w:r w:rsidRPr="00523E6C">
        <w:t>249</w:t>
      </w:r>
      <w:r w:rsidR="00601891">
        <w:rPr>
          <w:rFonts w:hint="eastAsia"/>
        </w:rPr>
        <w:t xml:space="preserve"> </w:t>
      </w:r>
      <w:r w:rsidRPr="00523E6C">
        <w:t>nm</w:t>
      </w:r>
      <w:r w:rsidRPr="00523E6C">
        <w:t>、</w:t>
      </w:r>
      <w:r w:rsidRPr="00523E6C">
        <w:t>261</w:t>
      </w:r>
      <w:r w:rsidR="00601891">
        <w:rPr>
          <w:rFonts w:hint="eastAsia"/>
        </w:rPr>
        <w:t xml:space="preserve"> </w:t>
      </w:r>
      <w:r w:rsidRPr="00523E6C">
        <w:t>nm</w:t>
      </w:r>
      <w:r w:rsidRPr="00523E6C">
        <w:t>与</w:t>
      </w:r>
      <w:r w:rsidRPr="00523E6C">
        <w:t>270</w:t>
      </w:r>
      <w:r w:rsidR="00601891">
        <w:rPr>
          <w:rFonts w:hint="eastAsia"/>
        </w:rPr>
        <w:t xml:space="preserve"> </w:t>
      </w:r>
      <w:r w:rsidRPr="00523E6C">
        <w:t>nm</w:t>
      </w:r>
      <w:r w:rsidRPr="00523E6C">
        <w:t>的波长处有最大吸收，在</w:t>
      </w:r>
      <w:r w:rsidRPr="00523E6C">
        <w:t>228</w:t>
      </w:r>
      <w:r w:rsidR="00601891">
        <w:rPr>
          <w:rFonts w:hint="eastAsia"/>
        </w:rPr>
        <w:t xml:space="preserve"> </w:t>
      </w:r>
      <w:r w:rsidRPr="00523E6C">
        <w:t>nm</w:t>
      </w:r>
      <w:r w:rsidRPr="00523E6C">
        <w:t>、</w:t>
      </w:r>
      <w:r w:rsidRPr="00523E6C">
        <w:t>246</w:t>
      </w:r>
      <w:r w:rsidR="00601891">
        <w:rPr>
          <w:rFonts w:hint="eastAsia"/>
        </w:rPr>
        <w:t xml:space="preserve"> </w:t>
      </w:r>
      <w:r w:rsidRPr="00523E6C">
        <w:t>nm</w:t>
      </w:r>
      <w:r w:rsidRPr="00523E6C">
        <w:t>、</w:t>
      </w:r>
      <w:r w:rsidRPr="00523E6C">
        <w:t>254</w:t>
      </w:r>
      <w:r w:rsidR="00601891">
        <w:rPr>
          <w:rFonts w:hint="eastAsia"/>
        </w:rPr>
        <w:t xml:space="preserve"> </w:t>
      </w:r>
      <w:r w:rsidRPr="00523E6C">
        <w:t>nm</w:t>
      </w:r>
      <w:r w:rsidRPr="00523E6C">
        <w:t>与</w:t>
      </w:r>
      <w:r w:rsidRPr="00523E6C">
        <w:t>266</w:t>
      </w:r>
      <w:r w:rsidR="00601891">
        <w:rPr>
          <w:rFonts w:hint="eastAsia"/>
        </w:rPr>
        <w:t xml:space="preserve"> </w:t>
      </w:r>
      <w:r w:rsidRPr="00523E6C">
        <w:t>nm</w:t>
      </w:r>
      <w:r w:rsidRPr="00523E6C">
        <w:t>的波长处</w:t>
      </w:r>
      <w:r w:rsidR="00836F62">
        <w:t>应</w:t>
      </w:r>
      <w:r w:rsidRPr="00523E6C">
        <w:t>有最小吸收。</w:t>
      </w:r>
    </w:p>
    <w:p w:rsidR="00C467C6" w:rsidRPr="001D7819" w:rsidRDefault="00C467C6" w:rsidP="001A2F9B">
      <w:pPr>
        <w:pStyle w:val="Default"/>
        <w:spacing w:beforeLines="50" w:afterLines="50" w:line="360" w:lineRule="auto"/>
        <w:rPr>
          <w:rFonts w:ascii="黑体" w:eastAsia="黑体" w:hAnsi="黑体" w:cs="Times New Roman"/>
          <w:sz w:val="21"/>
          <w:szCs w:val="21"/>
        </w:rPr>
      </w:pPr>
      <w:r w:rsidRPr="001D7819">
        <w:rPr>
          <w:rFonts w:ascii="黑体" w:eastAsia="黑体" w:hAnsi="黑体" w:cs="Times New Roman"/>
          <w:sz w:val="21"/>
          <w:szCs w:val="21"/>
        </w:rPr>
        <w:t>A.3</w:t>
      </w:r>
      <w:r w:rsidR="00554FB1">
        <w:rPr>
          <w:rFonts w:ascii="黑体" w:eastAsia="黑体" w:hAnsi="黑体" w:cs="Times New Roman" w:hint="eastAsia"/>
          <w:sz w:val="21"/>
          <w:szCs w:val="21"/>
        </w:rPr>
        <w:t xml:space="preserve">  </w:t>
      </w:r>
      <w:r w:rsidR="00EA01C2" w:rsidRPr="00EA01C2">
        <w:rPr>
          <w:rFonts w:ascii="黑体" w:eastAsia="黑体" w:hAnsi="黑体" w:cs="Times New Roman" w:hint="eastAsia"/>
          <w:sz w:val="21"/>
          <w:szCs w:val="21"/>
        </w:rPr>
        <w:t>植物甲</w:t>
      </w:r>
      <w:proofErr w:type="gramStart"/>
      <w:r w:rsidR="00EA01C2" w:rsidRPr="00EA01C2">
        <w:rPr>
          <w:rFonts w:ascii="黑体" w:eastAsia="黑体" w:hAnsi="黑体" w:cs="Times New Roman" w:hint="eastAsia"/>
          <w:sz w:val="21"/>
          <w:szCs w:val="21"/>
        </w:rPr>
        <w:t>萘醌</w:t>
      </w:r>
      <w:proofErr w:type="gramEnd"/>
      <w:r w:rsidRPr="001D7819">
        <w:rPr>
          <w:rFonts w:ascii="黑体" w:eastAsia="黑体" w:hAnsi="黑体" w:cs="Times New Roman"/>
          <w:sz w:val="21"/>
          <w:szCs w:val="21"/>
        </w:rPr>
        <w:t>及</w:t>
      </w:r>
      <w:r w:rsidR="00EA01C2">
        <w:rPr>
          <w:rFonts w:ascii="黑体" w:eastAsia="黑体" w:hAnsi="黑体" w:cs="Times New Roman" w:hint="eastAsia"/>
          <w:sz w:val="21"/>
          <w:szCs w:val="21"/>
        </w:rPr>
        <w:t>其</w:t>
      </w:r>
      <w:r w:rsidRPr="001D7819">
        <w:rPr>
          <w:rFonts w:ascii="黑体" w:eastAsia="黑体" w:hAnsi="黑体" w:cs="Times New Roman"/>
          <w:sz w:val="21"/>
          <w:szCs w:val="21"/>
        </w:rPr>
        <w:t>顺式异构体含量</w:t>
      </w:r>
      <w:r w:rsidR="00EA01C2">
        <w:rPr>
          <w:rFonts w:ascii="黑体" w:eastAsia="黑体" w:hAnsi="黑体" w:cs="Times New Roman" w:hint="eastAsia"/>
          <w:sz w:val="21"/>
          <w:szCs w:val="21"/>
        </w:rPr>
        <w:t>的</w:t>
      </w:r>
      <w:bookmarkStart w:id="2" w:name="_GoBack"/>
      <w:bookmarkEnd w:id="2"/>
      <w:r w:rsidRPr="001D7819">
        <w:rPr>
          <w:rFonts w:ascii="黑体" w:eastAsia="黑体" w:hAnsi="黑体" w:cs="Times New Roman"/>
          <w:sz w:val="21"/>
          <w:szCs w:val="21"/>
        </w:rPr>
        <w:t>测定</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lastRenderedPageBreak/>
        <w:t>A.3.1</w:t>
      </w:r>
      <w:r w:rsidR="00554FB1">
        <w:rPr>
          <w:rFonts w:ascii="黑体" w:eastAsia="黑体" w:hAnsi="黑体" w:hint="eastAsia"/>
          <w:color w:val="000000"/>
          <w:kern w:val="0"/>
        </w:rPr>
        <w:t xml:space="preserve">  </w:t>
      </w:r>
      <w:r w:rsidRPr="002A6879">
        <w:rPr>
          <w:rFonts w:ascii="黑体" w:eastAsia="黑体" w:hAnsi="黑体"/>
          <w:color w:val="000000"/>
          <w:kern w:val="0"/>
        </w:rPr>
        <w:t>试剂和材料</w:t>
      </w:r>
    </w:p>
    <w:p w:rsidR="00C467C6" w:rsidRPr="00707B24" w:rsidRDefault="00C467C6" w:rsidP="00707B24">
      <w:pPr>
        <w:autoSpaceDE w:val="0"/>
        <w:autoSpaceDN w:val="0"/>
        <w:adjustRightInd w:val="0"/>
        <w:jc w:val="left"/>
      </w:pPr>
      <w:r w:rsidRPr="00707B24">
        <w:t>A.3.1.1</w:t>
      </w:r>
      <w:r w:rsidR="00554FB1">
        <w:rPr>
          <w:rFonts w:hint="eastAsia"/>
        </w:rPr>
        <w:t xml:space="preserve">  </w:t>
      </w:r>
      <w:r w:rsidRPr="00707B24">
        <w:t>正己烷：色谱纯。</w:t>
      </w:r>
    </w:p>
    <w:p w:rsidR="00C467C6" w:rsidRPr="00707B24" w:rsidRDefault="00C467C6" w:rsidP="00707B24">
      <w:pPr>
        <w:autoSpaceDE w:val="0"/>
        <w:autoSpaceDN w:val="0"/>
        <w:adjustRightInd w:val="0"/>
        <w:jc w:val="left"/>
      </w:pPr>
      <w:r w:rsidRPr="00707B24">
        <w:t>A.3.1.2</w:t>
      </w:r>
      <w:r w:rsidR="00554FB1">
        <w:rPr>
          <w:rFonts w:hint="eastAsia"/>
        </w:rPr>
        <w:t xml:space="preserve">  </w:t>
      </w:r>
      <w:r w:rsidRPr="00707B24">
        <w:t>正戊醇：分析纯。</w:t>
      </w:r>
    </w:p>
    <w:p w:rsidR="00C467C6" w:rsidRPr="00245EBC" w:rsidRDefault="00C467C6" w:rsidP="00523E6C">
      <w:pPr>
        <w:autoSpaceDE w:val="0"/>
        <w:autoSpaceDN w:val="0"/>
        <w:adjustRightInd w:val="0"/>
        <w:spacing w:line="320" w:lineRule="exact"/>
        <w:jc w:val="left"/>
      </w:pPr>
      <w:r w:rsidRPr="00707B24">
        <w:t>A.3.1.3</w:t>
      </w:r>
      <w:r w:rsidR="00554FB1">
        <w:rPr>
          <w:rFonts w:hint="eastAsia"/>
        </w:rPr>
        <w:t xml:space="preserve">  </w:t>
      </w:r>
      <w:r w:rsidR="00C06CF3" w:rsidRPr="00245EBC">
        <w:t>苯甲酸胆</w:t>
      </w:r>
      <w:proofErr w:type="gramStart"/>
      <w:r w:rsidR="00C06CF3" w:rsidRPr="00245EBC">
        <w:t>甾</w:t>
      </w:r>
      <w:proofErr w:type="gramEnd"/>
      <w:r w:rsidR="00C06CF3" w:rsidRPr="00245EBC">
        <w:t>酯</w:t>
      </w:r>
      <w:r w:rsidR="002515D1" w:rsidRPr="00245EBC">
        <w:rPr>
          <w:rFonts w:hint="eastAsia"/>
        </w:rPr>
        <w:t>：含量</w:t>
      </w:r>
      <w:r w:rsidR="002515D1" w:rsidRPr="00245EBC">
        <w:rPr>
          <w:rFonts w:ascii="宋体" w:hAnsi="宋体" w:hint="eastAsia"/>
        </w:rPr>
        <w:t>≥</w:t>
      </w:r>
      <w:r w:rsidR="002515D1" w:rsidRPr="00245EBC">
        <w:rPr>
          <w:rFonts w:hint="eastAsia"/>
        </w:rPr>
        <w:t>9</w:t>
      </w:r>
      <w:r w:rsidR="002D630D" w:rsidRPr="00245EBC">
        <w:rPr>
          <w:rFonts w:hint="eastAsia"/>
        </w:rPr>
        <w:t>6</w:t>
      </w:r>
      <w:r w:rsidR="00C41207">
        <w:rPr>
          <w:rFonts w:hint="eastAsia"/>
        </w:rPr>
        <w:t xml:space="preserve"> </w:t>
      </w:r>
      <w:r w:rsidR="002515D1" w:rsidRPr="00245EBC">
        <w:rPr>
          <w:rFonts w:hint="eastAsia"/>
        </w:rPr>
        <w:t>%</w:t>
      </w:r>
      <w:r w:rsidRPr="00245EBC">
        <w:rPr>
          <w:b/>
        </w:rPr>
        <w:t>。</w:t>
      </w:r>
    </w:p>
    <w:p w:rsidR="00C467C6" w:rsidRPr="00F014F7" w:rsidRDefault="00C467C6" w:rsidP="00977274">
      <w:pPr>
        <w:autoSpaceDE w:val="0"/>
        <w:autoSpaceDN w:val="0"/>
        <w:adjustRightInd w:val="0"/>
        <w:jc w:val="left"/>
      </w:pPr>
      <w:r w:rsidRPr="00F014F7">
        <w:t>A.3.1.4</w:t>
      </w:r>
      <w:r w:rsidR="00554FB1">
        <w:rPr>
          <w:rFonts w:hint="eastAsia"/>
        </w:rPr>
        <w:t xml:space="preserve">  </w:t>
      </w:r>
      <w:r w:rsidRPr="00F014F7">
        <w:t>植物甲</w:t>
      </w:r>
      <w:proofErr w:type="gramStart"/>
      <w:r w:rsidRPr="00F014F7">
        <w:t>萘醌</w:t>
      </w:r>
      <w:proofErr w:type="gramEnd"/>
      <w:r w:rsidRPr="00F014F7">
        <w:t>（维生素</w:t>
      </w:r>
      <w:r w:rsidRPr="00F014F7">
        <w:t>K</w:t>
      </w:r>
      <w:r w:rsidRPr="00F014F7">
        <w:rPr>
          <w:vertAlign w:val="subscript"/>
        </w:rPr>
        <w:t>1</w:t>
      </w:r>
      <w:r w:rsidRPr="00F014F7">
        <w:t>）</w:t>
      </w:r>
      <w:r w:rsidRPr="00F014F7">
        <w:rPr>
          <w:kern w:val="0"/>
          <w:sz w:val="19"/>
          <w:szCs w:val="19"/>
        </w:rPr>
        <w:t>(C</w:t>
      </w:r>
      <w:r w:rsidRPr="00F014F7">
        <w:rPr>
          <w:kern w:val="0"/>
          <w:sz w:val="11"/>
          <w:szCs w:val="11"/>
        </w:rPr>
        <w:t>31</w:t>
      </w:r>
      <w:r w:rsidRPr="00F014F7">
        <w:rPr>
          <w:kern w:val="0"/>
          <w:sz w:val="19"/>
          <w:szCs w:val="19"/>
        </w:rPr>
        <w:t>H</w:t>
      </w:r>
      <w:r w:rsidRPr="00F014F7">
        <w:rPr>
          <w:kern w:val="0"/>
          <w:sz w:val="11"/>
          <w:szCs w:val="11"/>
        </w:rPr>
        <w:t>46</w:t>
      </w:r>
      <w:r w:rsidRPr="00F014F7">
        <w:rPr>
          <w:kern w:val="0"/>
          <w:sz w:val="19"/>
          <w:szCs w:val="19"/>
        </w:rPr>
        <w:t>O</w:t>
      </w:r>
      <w:r w:rsidRPr="00F014F7">
        <w:rPr>
          <w:kern w:val="0"/>
          <w:sz w:val="11"/>
          <w:szCs w:val="11"/>
        </w:rPr>
        <w:t>2</w:t>
      </w:r>
      <w:r w:rsidRPr="00F014F7">
        <w:rPr>
          <w:kern w:val="0"/>
          <w:sz w:val="19"/>
          <w:szCs w:val="19"/>
        </w:rPr>
        <w:t>,CAS</w:t>
      </w:r>
      <w:r w:rsidRPr="00F014F7">
        <w:rPr>
          <w:rFonts w:hAnsi="宋体"/>
          <w:kern w:val="0"/>
          <w:sz w:val="19"/>
          <w:szCs w:val="19"/>
        </w:rPr>
        <w:t>号</w:t>
      </w:r>
      <w:r w:rsidRPr="00F014F7">
        <w:rPr>
          <w:kern w:val="0"/>
          <w:sz w:val="19"/>
          <w:szCs w:val="19"/>
        </w:rPr>
        <w:t>:84-80-0)</w:t>
      </w:r>
      <w:r w:rsidR="00591F3E">
        <w:rPr>
          <w:rFonts w:hint="eastAsia"/>
          <w:kern w:val="0"/>
        </w:rPr>
        <w:t>：</w:t>
      </w:r>
      <w:r w:rsidRPr="00F014F7">
        <w:rPr>
          <w:rFonts w:hAnsi="宋体"/>
          <w:kern w:val="0"/>
        </w:rPr>
        <w:t>纯度</w:t>
      </w:r>
      <w:r w:rsidRPr="00F014F7">
        <w:rPr>
          <w:kern w:val="0"/>
        </w:rPr>
        <w:t>≥99</w:t>
      </w:r>
      <w:r w:rsidR="00C41207">
        <w:rPr>
          <w:rFonts w:hint="eastAsia"/>
          <w:kern w:val="0"/>
        </w:rPr>
        <w:t xml:space="preserve"> </w:t>
      </w:r>
      <w:r w:rsidRPr="00F014F7">
        <w:rPr>
          <w:kern w:val="0"/>
        </w:rPr>
        <w:t>%</w:t>
      </w:r>
      <w:r w:rsidR="00977274">
        <w:rPr>
          <w:rFonts w:hAnsi="宋体" w:hint="eastAsia"/>
          <w:kern w:val="0"/>
        </w:rPr>
        <w:t>，</w:t>
      </w:r>
      <w:r w:rsidR="00977274" w:rsidRPr="00977274">
        <w:rPr>
          <w:rFonts w:hAnsi="宋体" w:hint="eastAsia"/>
          <w:kern w:val="0"/>
        </w:rPr>
        <w:t>或经国家认证并授予标准物质证书的标准物质</w:t>
      </w:r>
      <w:r w:rsidRPr="00F014F7">
        <w:rPr>
          <w:rFonts w:hAnsi="宋体"/>
          <w:kern w:val="0"/>
        </w:rPr>
        <w:t>。</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A.3.2 </w:t>
      </w:r>
      <w:r w:rsidR="00554FB1">
        <w:rPr>
          <w:rFonts w:ascii="黑体" w:eastAsia="黑体" w:hAnsi="黑体" w:hint="eastAsia"/>
          <w:color w:val="000000"/>
          <w:kern w:val="0"/>
        </w:rPr>
        <w:t xml:space="preserve"> </w:t>
      </w:r>
      <w:r w:rsidRPr="002A6879">
        <w:rPr>
          <w:rFonts w:ascii="黑体" w:eastAsia="黑体" w:hAnsi="黑体"/>
          <w:color w:val="000000"/>
          <w:kern w:val="0"/>
        </w:rPr>
        <w:t>仪器和设备</w:t>
      </w:r>
    </w:p>
    <w:p w:rsidR="00C467C6" w:rsidRPr="00F014F7" w:rsidRDefault="00C467C6" w:rsidP="00DE4D9D">
      <w:pPr>
        <w:autoSpaceDE w:val="0"/>
        <w:autoSpaceDN w:val="0"/>
        <w:adjustRightInd w:val="0"/>
        <w:jc w:val="left"/>
      </w:pPr>
      <w:r w:rsidRPr="00F014F7">
        <w:t>A.3.2.1</w:t>
      </w:r>
      <w:r w:rsidR="00554FB1">
        <w:rPr>
          <w:rFonts w:hint="eastAsia"/>
        </w:rPr>
        <w:t xml:space="preserve"> </w:t>
      </w:r>
      <w:r w:rsidRPr="00F014F7">
        <w:t xml:space="preserve"> </w:t>
      </w:r>
      <w:r w:rsidRPr="00F014F7">
        <w:t>液相色谱仪：配有二极管阵列检测器或其他等效检测器。</w:t>
      </w:r>
    </w:p>
    <w:p w:rsidR="00C467C6" w:rsidRPr="00F014F7" w:rsidRDefault="00C467C6" w:rsidP="002444C5">
      <w:pPr>
        <w:autoSpaceDE w:val="0"/>
        <w:autoSpaceDN w:val="0"/>
        <w:adjustRightInd w:val="0"/>
        <w:jc w:val="left"/>
        <w:rPr>
          <w:color w:val="000000"/>
          <w:kern w:val="0"/>
        </w:rPr>
      </w:pPr>
      <w:r w:rsidRPr="00F014F7">
        <w:t>A.3.2.2</w:t>
      </w:r>
      <w:r w:rsidR="00554FB1">
        <w:rPr>
          <w:rFonts w:hint="eastAsia"/>
        </w:rPr>
        <w:t xml:space="preserve">  </w:t>
      </w:r>
      <w:r w:rsidRPr="00F014F7">
        <w:rPr>
          <w:rFonts w:hAnsi="宋体"/>
          <w:color w:val="000000"/>
          <w:kern w:val="0"/>
        </w:rPr>
        <w:t>色谱柱：</w:t>
      </w:r>
      <w:r w:rsidRPr="00F014F7">
        <w:rPr>
          <w:color w:val="000000"/>
          <w:kern w:val="0"/>
        </w:rPr>
        <w:t>25</w:t>
      </w:r>
      <w:r w:rsidR="00C41207">
        <w:rPr>
          <w:rFonts w:hint="eastAsia"/>
          <w:color w:val="000000"/>
          <w:kern w:val="0"/>
        </w:rPr>
        <w:t xml:space="preserve"> </w:t>
      </w:r>
      <w:r w:rsidRPr="00F014F7">
        <w:rPr>
          <w:color w:val="000000"/>
          <w:kern w:val="0"/>
        </w:rPr>
        <w:t>cm×4.6</w:t>
      </w:r>
      <w:r w:rsidR="00C41207">
        <w:rPr>
          <w:rFonts w:hint="eastAsia"/>
          <w:color w:val="000000"/>
          <w:kern w:val="0"/>
        </w:rPr>
        <w:t xml:space="preserve"> </w:t>
      </w:r>
      <w:r w:rsidRPr="00F014F7">
        <w:rPr>
          <w:color w:val="000000"/>
          <w:kern w:val="0"/>
        </w:rPr>
        <w:t>mm</w:t>
      </w:r>
      <w:r w:rsidRPr="00F014F7">
        <w:rPr>
          <w:rFonts w:hAnsi="宋体"/>
          <w:color w:val="000000"/>
          <w:kern w:val="0"/>
        </w:rPr>
        <w:t>的含有</w:t>
      </w:r>
      <w:r w:rsidRPr="00F014F7">
        <w:rPr>
          <w:color w:val="000000"/>
          <w:kern w:val="0"/>
        </w:rPr>
        <w:t>5</w:t>
      </w:r>
      <w:r w:rsidR="00C41207">
        <w:rPr>
          <w:rFonts w:hint="eastAsia"/>
          <w:color w:val="000000"/>
          <w:kern w:val="0"/>
        </w:rPr>
        <w:t xml:space="preserve"> </w:t>
      </w:r>
      <w:r w:rsidRPr="00F014F7">
        <w:rPr>
          <w:color w:val="000000"/>
          <w:kern w:val="0"/>
        </w:rPr>
        <w:t>μm-10</w:t>
      </w:r>
      <w:r w:rsidR="00C41207">
        <w:rPr>
          <w:rFonts w:hint="eastAsia"/>
          <w:color w:val="000000"/>
          <w:kern w:val="0"/>
        </w:rPr>
        <w:t xml:space="preserve"> </w:t>
      </w:r>
      <w:proofErr w:type="spellStart"/>
      <w:r w:rsidRPr="00F014F7">
        <w:rPr>
          <w:color w:val="000000"/>
          <w:kern w:val="0"/>
        </w:rPr>
        <w:t>μm</w:t>
      </w:r>
      <w:proofErr w:type="spellEnd"/>
      <w:r w:rsidRPr="00F014F7">
        <w:rPr>
          <w:rFonts w:hAnsi="宋体"/>
          <w:color w:val="000000"/>
          <w:kern w:val="0"/>
        </w:rPr>
        <w:t>的多孔二氧化硅微粒填料的色谱柱，或其它等效色谱柱。</w:t>
      </w:r>
    </w:p>
    <w:p w:rsidR="00C467C6" w:rsidRPr="00F014F7" w:rsidRDefault="00C467C6" w:rsidP="00095A29">
      <w:pPr>
        <w:autoSpaceDE w:val="0"/>
        <w:autoSpaceDN w:val="0"/>
        <w:adjustRightInd w:val="0"/>
        <w:jc w:val="left"/>
        <w:rPr>
          <w:color w:val="000000"/>
          <w:kern w:val="0"/>
        </w:rPr>
      </w:pPr>
      <w:r w:rsidRPr="00F014F7">
        <w:t>A.3.2.3</w:t>
      </w:r>
      <w:r w:rsidR="00554FB1">
        <w:rPr>
          <w:rFonts w:hint="eastAsia"/>
        </w:rPr>
        <w:t xml:space="preserve">  </w:t>
      </w:r>
      <w:r w:rsidRPr="00F014F7">
        <w:rPr>
          <w:rFonts w:hAnsi="宋体"/>
          <w:color w:val="000000"/>
          <w:kern w:val="0"/>
        </w:rPr>
        <w:t>参考色谱条件</w:t>
      </w:r>
    </w:p>
    <w:p w:rsidR="00C467C6" w:rsidRPr="00F014F7" w:rsidRDefault="00812A36" w:rsidP="00812A36">
      <w:pPr>
        <w:autoSpaceDE w:val="0"/>
        <w:autoSpaceDN w:val="0"/>
        <w:adjustRightInd w:val="0"/>
        <w:jc w:val="left"/>
        <w:rPr>
          <w:color w:val="000000"/>
          <w:kern w:val="0"/>
        </w:rPr>
      </w:pPr>
      <w:r w:rsidRPr="00F014F7">
        <w:t>A.3.2.3.1</w:t>
      </w:r>
      <w:r w:rsidR="00554FB1">
        <w:rPr>
          <w:rFonts w:hint="eastAsia"/>
        </w:rPr>
        <w:t xml:space="preserve"> </w:t>
      </w:r>
      <w:r w:rsidRPr="00F014F7">
        <w:t xml:space="preserve"> </w:t>
      </w:r>
      <w:r w:rsidR="00C467C6" w:rsidRPr="00F014F7">
        <w:rPr>
          <w:rFonts w:hAnsi="宋体"/>
          <w:color w:val="000000"/>
          <w:kern w:val="0"/>
        </w:rPr>
        <w:t>检测器波长：</w:t>
      </w:r>
      <w:r w:rsidR="00C467C6" w:rsidRPr="00F014F7">
        <w:rPr>
          <w:color w:val="000000"/>
          <w:kern w:val="0"/>
        </w:rPr>
        <w:t>254</w:t>
      </w:r>
      <w:r w:rsidR="00D44CEF">
        <w:rPr>
          <w:rFonts w:hint="eastAsia"/>
          <w:color w:val="000000"/>
          <w:kern w:val="0"/>
        </w:rPr>
        <w:t xml:space="preserve"> </w:t>
      </w:r>
      <w:r w:rsidR="00C467C6" w:rsidRPr="00F014F7">
        <w:rPr>
          <w:color w:val="000000"/>
          <w:kern w:val="0"/>
        </w:rPr>
        <w:t>nm</w:t>
      </w:r>
      <w:r w:rsidR="00C467C6" w:rsidRPr="00F014F7">
        <w:rPr>
          <w:rFonts w:hAnsi="宋体"/>
          <w:color w:val="000000"/>
          <w:kern w:val="0"/>
        </w:rPr>
        <w:t>。</w:t>
      </w:r>
    </w:p>
    <w:p w:rsidR="00C467C6" w:rsidRPr="00F014F7" w:rsidRDefault="00812A36" w:rsidP="00812A36">
      <w:pPr>
        <w:autoSpaceDE w:val="0"/>
        <w:autoSpaceDN w:val="0"/>
        <w:adjustRightInd w:val="0"/>
        <w:jc w:val="left"/>
        <w:rPr>
          <w:color w:val="000000"/>
          <w:kern w:val="0"/>
        </w:rPr>
      </w:pPr>
      <w:r w:rsidRPr="00F014F7">
        <w:t>A.3.2.3.2</w:t>
      </w:r>
      <w:r w:rsidR="00554FB1">
        <w:rPr>
          <w:rFonts w:hint="eastAsia"/>
        </w:rPr>
        <w:t xml:space="preserve"> </w:t>
      </w:r>
      <w:r w:rsidRPr="00F014F7">
        <w:t xml:space="preserve"> </w:t>
      </w:r>
      <w:r w:rsidR="00C467C6" w:rsidRPr="00F014F7">
        <w:rPr>
          <w:rFonts w:hAnsi="宋体"/>
          <w:color w:val="000000"/>
          <w:kern w:val="0"/>
        </w:rPr>
        <w:t>流动相：正己烷：正戊醇</w:t>
      </w:r>
      <w:r w:rsidR="00C467C6" w:rsidRPr="00F014F7">
        <w:rPr>
          <w:color w:val="000000"/>
          <w:kern w:val="0"/>
        </w:rPr>
        <w:t>=2000</w:t>
      </w:r>
      <w:r w:rsidR="00C467C6" w:rsidRPr="00F014F7">
        <w:rPr>
          <w:rFonts w:hAnsi="宋体"/>
          <w:color w:val="000000"/>
          <w:kern w:val="0"/>
        </w:rPr>
        <w:t>∶</w:t>
      </w:r>
      <w:r w:rsidR="00C467C6" w:rsidRPr="00F014F7">
        <w:rPr>
          <w:color w:val="000000"/>
          <w:kern w:val="0"/>
        </w:rPr>
        <w:t>2.5</w:t>
      </w:r>
      <w:r w:rsidR="00C467C6" w:rsidRPr="00F014F7">
        <w:rPr>
          <w:rFonts w:hAnsi="宋体"/>
          <w:color w:val="000000"/>
          <w:kern w:val="0"/>
        </w:rPr>
        <w:t>。</w:t>
      </w:r>
    </w:p>
    <w:p w:rsidR="00C467C6" w:rsidRPr="00F014F7" w:rsidRDefault="00812A36" w:rsidP="00812A36">
      <w:pPr>
        <w:autoSpaceDE w:val="0"/>
        <w:autoSpaceDN w:val="0"/>
        <w:adjustRightInd w:val="0"/>
        <w:jc w:val="left"/>
        <w:rPr>
          <w:color w:val="000000"/>
          <w:kern w:val="0"/>
        </w:rPr>
      </w:pPr>
      <w:r w:rsidRPr="00F014F7">
        <w:t>A.3.2.3.3</w:t>
      </w:r>
      <w:r w:rsidR="00554FB1">
        <w:rPr>
          <w:rFonts w:hint="eastAsia"/>
        </w:rPr>
        <w:t xml:space="preserve"> </w:t>
      </w:r>
      <w:r w:rsidRPr="00F014F7">
        <w:t xml:space="preserve"> </w:t>
      </w:r>
      <w:r w:rsidR="00C467C6" w:rsidRPr="00F014F7">
        <w:rPr>
          <w:rFonts w:hAnsi="宋体"/>
          <w:color w:val="000000"/>
          <w:kern w:val="0"/>
        </w:rPr>
        <w:t>流速：</w:t>
      </w:r>
      <w:r w:rsidR="00C467C6" w:rsidRPr="00F014F7">
        <w:rPr>
          <w:color w:val="000000"/>
          <w:kern w:val="0"/>
        </w:rPr>
        <w:t>1.0</w:t>
      </w:r>
      <w:r w:rsidR="00D44CEF">
        <w:rPr>
          <w:rFonts w:hint="eastAsia"/>
          <w:color w:val="000000"/>
          <w:kern w:val="0"/>
        </w:rPr>
        <w:t xml:space="preserve"> </w:t>
      </w:r>
      <w:proofErr w:type="spellStart"/>
      <w:r w:rsidR="00C467C6" w:rsidRPr="00F014F7">
        <w:rPr>
          <w:color w:val="000000"/>
          <w:kern w:val="0"/>
        </w:rPr>
        <w:t>mL</w:t>
      </w:r>
      <w:proofErr w:type="spellEnd"/>
      <w:r w:rsidR="00C467C6" w:rsidRPr="00F014F7">
        <w:rPr>
          <w:color w:val="000000"/>
          <w:kern w:val="0"/>
        </w:rPr>
        <w:t>/min</w:t>
      </w:r>
      <w:r w:rsidR="00C467C6" w:rsidRPr="00F014F7">
        <w:rPr>
          <w:rFonts w:hAnsi="宋体"/>
          <w:color w:val="000000"/>
          <w:kern w:val="0"/>
        </w:rPr>
        <w:t>。</w:t>
      </w:r>
    </w:p>
    <w:p w:rsidR="00C467C6" w:rsidRPr="00F014F7" w:rsidRDefault="00812A36" w:rsidP="00812A36">
      <w:pPr>
        <w:autoSpaceDE w:val="0"/>
        <w:autoSpaceDN w:val="0"/>
        <w:adjustRightInd w:val="0"/>
        <w:jc w:val="left"/>
      </w:pPr>
      <w:r w:rsidRPr="00F014F7">
        <w:t>A.3.2.3.4</w:t>
      </w:r>
      <w:r w:rsidR="00554FB1">
        <w:rPr>
          <w:rFonts w:hint="eastAsia"/>
        </w:rPr>
        <w:t xml:space="preserve"> </w:t>
      </w:r>
      <w:r w:rsidRPr="00F014F7">
        <w:t xml:space="preserve"> </w:t>
      </w:r>
      <w:r w:rsidR="00C467C6" w:rsidRPr="00F014F7">
        <w:rPr>
          <w:rFonts w:hAnsi="宋体"/>
          <w:color w:val="000000"/>
          <w:kern w:val="0"/>
        </w:rPr>
        <w:t>进样量：</w:t>
      </w:r>
      <w:r w:rsidR="00C467C6" w:rsidRPr="00F014F7">
        <w:rPr>
          <w:color w:val="000000"/>
          <w:kern w:val="0"/>
        </w:rPr>
        <w:t>10</w:t>
      </w:r>
      <w:r w:rsidR="00D44CEF">
        <w:rPr>
          <w:rFonts w:hint="eastAsia"/>
          <w:color w:val="000000"/>
          <w:kern w:val="0"/>
        </w:rPr>
        <w:t xml:space="preserve"> </w:t>
      </w:r>
      <w:proofErr w:type="spellStart"/>
      <w:r w:rsidR="00C467C6" w:rsidRPr="00F014F7">
        <w:rPr>
          <w:color w:val="000000"/>
          <w:kern w:val="0"/>
        </w:rPr>
        <w:t>μL</w:t>
      </w:r>
      <w:proofErr w:type="spellEnd"/>
      <w:r w:rsidR="00C467C6" w:rsidRPr="00F014F7">
        <w:rPr>
          <w:rFonts w:hAnsi="宋体"/>
          <w:color w:val="000000"/>
          <w:kern w:val="0"/>
        </w:rPr>
        <w:t>。</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A.3.3</w:t>
      </w:r>
      <w:r w:rsidR="00554FB1">
        <w:rPr>
          <w:rFonts w:ascii="黑体" w:eastAsia="黑体" w:hAnsi="黑体" w:hint="eastAsia"/>
          <w:color w:val="000000"/>
          <w:kern w:val="0"/>
        </w:rPr>
        <w:t xml:space="preserve">  </w:t>
      </w:r>
      <w:r w:rsidRPr="002A6879">
        <w:rPr>
          <w:rFonts w:ascii="黑体" w:eastAsia="黑体" w:hAnsi="黑体"/>
          <w:color w:val="000000"/>
          <w:kern w:val="0"/>
        </w:rPr>
        <w:t>分析步骤</w:t>
      </w:r>
    </w:p>
    <w:p w:rsidR="00C467C6" w:rsidRPr="003234AB" w:rsidRDefault="00C467C6" w:rsidP="003234AB">
      <w:pPr>
        <w:spacing w:line="320" w:lineRule="exact"/>
        <w:ind w:rightChars="-52" w:right="-109"/>
        <w:rPr>
          <w:rFonts w:eastAsia="黑体"/>
          <w:color w:val="000000"/>
          <w:kern w:val="0"/>
        </w:rPr>
      </w:pPr>
      <w:r w:rsidRPr="003234AB">
        <w:rPr>
          <w:rFonts w:eastAsia="黑体"/>
          <w:color w:val="000000"/>
          <w:kern w:val="0"/>
        </w:rPr>
        <w:t>A.3.3.1</w:t>
      </w:r>
      <w:r w:rsidR="00554FB1">
        <w:rPr>
          <w:rFonts w:eastAsia="黑体" w:hint="eastAsia"/>
          <w:color w:val="000000"/>
          <w:kern w:val="0"/>
        </w:rPr>
        <w:t xml:space="preserve">  </w:t>
      </w:r>
      <w:r w:rsidRPr="003234AB">
        <w:rPr>
          <w:rFonts w:eastAsia="黑体"/>
          <w:color w:val="000000"/>
          <w:kern w:val="0"/>
        </w:rPr>
        <w:t>对照溶液的制备</w:t>
      </w:r>
    </w:p>
    <w:p w:rsidR="00C467C6" w:rsidRPr="00F014F7" w:rsidRDefault="00C467C6" w:rsidP="00523E6C">
      <w:pPr>
        <w:autoSpaceDE w:val="0"/>
        <w:autoSpaceDN w:val="0"/>
        <w:adjustRightInd w:val="0"/>
        <w:spacing w:line="320" w:lineRule="exact"/>
        <w:ind w:firstLineChars="200" w:firstLine="420"/>
        <w:jc w:val="left"/>
        <w:rPr>
          <w:kern w:val="0"/>
        </w:rPr>
      </w:pPr>
      <w:r w:rsidRPr="00F014F7">
        <w:rPr>
          <w:rFonts w:hAnsi="宋体"/>
          <w:kern w:val="0"/>
        </w:rPr>
        <w:t>内标溶液：称</w:t>
      </w:r>
      <w:r w:rsidR="00C75014" w:rsidRPr="00F014F7">
        <w:rPr>
          <w:rFonts w:hAnsi="宋体"/>
          <w:kern w:val="0"/>
        </w:rPr>
        <w:t>取</w:t>
      </w:r>
      <w:r w:rsidR="008D6A8D" w:rsidRPr="00EA1B0E">
        <w:rPr>
          <w:color w:val="000000"/>
          <w:kern w:val="0"/>
        </w:rPr>
        <w:t>1.2 g</w:t>
      </w:r>
      <w:r w:rsidR="008D6A8D" w:rsidRPr="00F014F7">
        <w:rPr>
          <w:rFonts w:hAnsi="宋体"/>
          <w:kern w:val="0"/>
        </w:rPr>
        <w:t>苯甲酸胆</w:t>
      </w:r>
      <w:proofErr w:type="gramStart"/>
      <w:r w:rsidR="008D6A8D" w:rsidRPr="00F014F7">
        <w:rPr>
          <w:rFonts w:hAnsi="宋体"/>
          <w:kern w:val="0"/>
        </w:rPr>
        <w:t>甾</w:t>
      </w:r>
      <w:proofErr w:type="gramEnd"/>
      <w:r w:rsidR="008D6A8D" w:rsidRPr="00F014F7">
        <w:rPr>
          <w:rFonts w:hAnsi="宋体"/>
          <w:kern w:val="0"/>
        </w:rPr>
        <w:t>酯</w:t>
      </w:r>
      <w:r w:rsidR="003B68A7" w:rsidRPr="00EA1B0E">
        <w:rPr>
          <w:color w:val="000000"/>
          <w:kern w:val="0"/>
        </w:rPr>
        <w:t>(</w:t>
      </w:r>
      <w:r w:rsidR="003B68A7" w:rsidRPr="00EA1B0E">
        <w:rPr>
          <w:rFonts w:hAnsi="宋体"/>
          <w:color w:val="000000"/>
          <w:kern w:val="0"/>
        </w:rPr>
        <w:t>精确至</w:t>
      </w:r>
      <w:r w:rsidR="003B68A7" w:rsidRPr="00EA1B0E">
        <w:rPr>
          <w:color w:val="000000"/>
          <w:kern w:val="0"/>
        </w:rPr>
        <w:t>0.0001</w:t>
      </w:r>
      <w:r w:rsidR="00C41207">
        <w:rPr>
          <w:rFonts w:hint="eastAsia"/>
          <w:color w:val="000000"/>
          <w:kern w:val="0"/>
        </w:rPr>
        <w:t xml:space="preserve"> </w:t>
      </w:r>
      <w:r w:rsidR="003B68A7" w:rsidRPr="00EA1B0E">
        <w:rPr>
          <w:color w:val="000000"/>
          <w:kern w:val="0"/>
        </w:rPr>
        <w:t>g</w:t>
      </w:r>
      <w:r w:rsidRPr="00F014F7">
        <w:rPr>
          <w:kern w:val="0"/>
        </w:rPr>
        <w:t>)</w:t>
      </w:r>
      <w:r w:rsidRPr="00F014F7">
        <w:rPr>
          <w:rFonts w:hAnsi="宋体"/>
          <w:kern w:val="0"/>
        </w:rPr>
        <w:t>，用流动相溶解</w:t>
      </w:r>
      <w:r w:rsidRPr="00F014F7">
        <w:rPr>
          <w:kern w:val="0"/>
        </w:rPr>
        <w:t>,</w:t>
      </w:r>
      <w:r w:rsidRPr="00F014F7">
        <w:rPr>
          <w:rFonts w:hAnsi="宋体"/>
          <w:kern w:val="0"/>
        </w:rPr>
        <w:t>移入</w:t>
      </w:r>
      <w:r w:rsidRPr="00F014F7">
        <w:rPr>
          <w:kern w:val="0"/>
        </w:rPr>
        <w:t xml:space="preserve">100 </w:t>
      </w:r>
      <w:proofErr w:type="spellStart"/>
      <w:r w:rsidRPr="00F014F7">
        <w:rPr>
          <w:kern w:val="0"/>
        </w:rPr>
        <w:t>mL</w:t>
      </w:r>
      <w:proofErr w:type="spellEnd"/>
      <w:r w:rsidRPr="00F014F7">
        <w:rPr>
          <w:rFonts w:hAnsi="宋体"/>
          <w:kern w:val="0"/>
        </w:rPr>
        <w:t>容量瓶中</w:t>
      </w:r>
      <w:r w:rsidRPr="00F014F7">
        <w:rPr>
          <w:kern w:val="0"/>
        </w:rPr>
        <w:t>,</w:t>
      </w:r>
      <w:proofErr w:type="gramStart"/>
      <w:r w:rsidRPr="00F014F7">
        <w:rPr>
          <w:rFonts w:hAnsi="宋体"/>
          <w:kern w:val="0"/>
        </w:rPr>
        <w:t>定容至刻度</w:t>
      </w:r>
      <w:proofErr w:type="gramEnd"/>
      <w:r w:rsidRPr="00F014F7">
        <w:rPr>
          <w:rFonts w:hAnsi="宋体"/>
          <w:kern w:val="0"/>
        </w:rPr>
        <w:t>，摇匀，备用。</w:t>
      </w:r>
    </w:p>
    <w:p w:rsidR="00C467C6" w:rsidRPr="00F014F7" w:rsidRDefault="00C467C6" w:rsidP="00523E6C">
      <w:pPr>
        <w:autoSpaceDE w:val="0"/>
        <w:autoSpaceDN w:val="0"/>
        <w:adjustRightInd w:val="0"/>
        <w:spacing w:line="320" w:lineRule="exact"/>
        <w:ind w:leftChars="50" w:left="105" w:firstLineChars="150" w:firstLine="315"/>
        <w:jc w:val="left"/>
        <w:rPr>
          <w:kern w:val="0"/>
        </w:rPr>
      </w:pPr>
      <w:r w:rsidRPr="00F014F7">
        <w:rPr>
          <w:rFonts w:hAnsi="宋体"/>
          <w:kern w:val="0"/>
        </w:rPr>
        <w:t>对照品溶液：</w:t>
      </w:r>
      <w:r w:rsidRPr="00F014F7">
        <w:t>称取</w:t>
      </w:r>
      <w:r w:rsidR="003B68A7" w:rsidRPr="00F014F7">
        <w:t>0.05</w:t>
      </w:r>
      <w:r w:rsidR="00C41207">
        <w:rPr>
          <w:rFonts w:hint="eastAsia"/>
        </w:rPr>
        <w:t xml:space="preserve"> </w:t>
      </w:r>
      <w:r w:rsidR="003B68A7" w:rsidRPr="00F014F7">
        <w:t>g</w:t>
      </w:r>
      <w:r w:rsidR="003B68A7" w:rsidRPr="00F014F7">
        <w:t>（精确至</w:t>
      </w:r>
      <w:r w:rsidR="003B68A7" w:rsidRPr="00F014F7">
        <w:t>0.0001g</w:t>
      </w:r>
      <w:r w:rsidR="003B68A7" w:rsidRPr="00F014F7">
        <w:t>）</w:t>
      </w:r>
      <w:r w:rsidRPr="00F014F7">
        <w:t>植物甲</w:t>
      </w:r>
      <w:proofErr w:type="gramStart"/>
      <w:r w:rsidRPr="00F014F7">
        <w:t>萘醌</w:t>
      </w:r>
      <w:proofErr w:type="gramEnd"/>
      <w:r w:rsidRPr="00F014F7">
        <w:t>（维生素</w:t>
      </w:r>
      <w:r w:rsidRPr="00F014F7">
        <w:t>K</w:t>
      </w:r>
      <w:r w:rsidRPr="00F014F7">
        <w:rPr>
          <w:vertAlign w:val="subscript"/>
        </w:rPr>
        <w:t>1</w:t>
      </w:r>
      <w:r w:rsidRPr="00F014F7">
        <w:t>）对照品，用流动相溶解，移入</w:t>
      </w:r>
      <w:r w:rsidRPr="00F014F7">
        <w:t xml:space="preserve">25 </w:t>
      </w:r>
      <w:proofErr w:type="spellStart"/>
      <w:r w:rsidRPr="00F014F7">
        <w:t>mL</w:t>
      </w:r>
      <w:proofErr w:type="spellEnd"/>
      <w:r w:rsidRPr="00F014F7">
        <w:t>容量瓶中，</w:t>
      </w:r>
      <w:proofErr w:type="gramStart"/>
      <w:r w:rsidRPr="00F014F7">
        <w:t>定容至刻度</w:t>
      </w:r>
      <w:proofErr w:type="gramEnd"/>
      <w:r w:rsidRPr="00F014F7">
        <w:t>，摇匀，备用。</w:t>
      </w:r>
      <w:r w:rsidRPr="00F014F7">
        <w:rPr>
          <w:rFonts w:hAnsi="宋体"/>
          <w:kern w:val="0"/>
        </w:rPr>
        <w:t>准确吸取</w:t>
      </w:r>
      <w:r w:rsidRPr="00F014F7">
        <w:rPr>
          <w:kern w:val="0"/>
        </w:rPr>
        <w:t>5</w:t>
      </w:r>
      <w:r w:rsidR="00C41207">
        <w:rPr>
          <w:rFonts w:hint="eastAsia"/>
          <w:kern w:val="0"/>
        </w:rPr>
        <w:t xml:space="preserve"> </w:t>
      </w:r>
      <w:proofErr w:type="spellStart"/>
      <w:r w:rsidRPr="00F014F7">
        <w:rPr>
          <w:kern w:val="0"/>
        </w:rPr>
        <w:t>mL</w:t>
      </w:r>
      <w:proofErr w:type="spellEnd"/>
      <w:r w:rsidRPr="00F014F7">
        <w:rPr>
          <w:rFonts w:hAnsi="宋体"/>
          <w:kern w:val="0"/>
        </w:rPr>
        <w:t>对照品</w:t>
      </w:r>
      <w:r w:rsidRPr="00F014F7">
        <w:t>滤液</w:t>
      </w:r>
      <w:r w:rsidRPr="00F014F7">
        <w:rPr>
          <w:rFonts w:hAnsi="宋体"/>
          <w:kern w:val="0"/>
        </w:rPr>
        <w:t>和</w:t>
      </w:r>
      <w:r w:rsidRPr="00F014F7">
        <w:rPr>
          <w:kern w:val="0"/>
        </w:rPr>
        <w:t>1</w:t>
      </w:r>
      <w:r w:rsidR="00C41207">
        <w:rPr>
          <w:rFonts w:hint="eastAsia"/>
          <w:kern w:val="0"/>
        </w:rPr>
        <w:t xml:space="preserve"> </w:t>
      </w:r>
      <w:proofErr w:type="spellStart"/>
      <w:r w:rsidRPr="00F014F7">
        <w:rPr>
          <w:kern w:val="0"/>
        </w:rPr>
        <w:t>mL</w:t>
      </w:r>
      <w:proofErr w:type="spellEnd"/>
      <w:r w:rsidRPr="00F014F7">
        <w:rPr>
          <w:rFonts w:hAnsi="宋体"/>
          <w:kern w:val="0"/>
        </w:rPr>
        <w:t>内标溶液，移入</w:t>
      </w:r>
      <w:r w:rsidRPr="00F014F7">
        <w:rPr>
          <w:kern w:val="0"/>
        </w:rPr>
        <w:t xml:space="preserve">10 </w:t>
      </w:r>
      <w:proofErr w:type="spellStart"/>
      <w:r w:rsidRPr="00F014F7">
        <w:rPr>
          <w:kern w:val="0"/>
        </w:rPr>
        <w:t>mL</w:t>
      </w:r>
      <w:proofErr w:type="spellEnd"/>
      <w:r w:rsidRPr="00F014F7">
        <w:rPr>
          <w:rFonts w:hAnsi="宋体"/>
          <w:kern w:val="0"/>
        </w:rPr>
        <w:t>容量瓶中</w:t>
      </w:r>
      <w:r w:rsidR="0013707D">
        <w:rPr>
          <w:rFonts w:hint="eastAsia"/>
          <w:kern w:val="0"/>
        </w:rPr>
        <w:t>，</w:t>
      </w:r>
      <w:r w:rsidRPr="00F014F7">
        <w:rPr>
          <w:rFonts w:hAnsi="宋体"/>
          <w:kern w:val="0"/>
        </w:rPr>
        <w:t>用流动相</w:t>
      </w:r>
      <w:proofErr w:type="gramStart"/>
      <w:r w:rsidRPr="00F014F7">
        <w:rPr>
          <w:rFonts w:hAnsi="宋体"/>
          <w:kern w:val="0"/>
        </w:rPr>
        <w:t>定容至刻度</w:t>
      </w:r>
      <w:proofErr w:type="gramEnd"/>
      <w:r w:rsidRPr="00F014F7">
        <w:rPr>
          <w:rFonts w:hAnsi="宋体"/>
          <w:kern w:val="0"/>
        </w:rPr>
        <w:t>，摇匀，作为对照品溶液。色谱分析前用</w:t>
      </w:r>
      <w:r w:rsidRPr="00F014F7">
        <w:rPr>
          <w:kern w:val="0"/>
        </w:rPr>
        <w:t xml:space="preserve">0.45μm </w:t>
      </w:r>
      <w:r w:rsidRPr="00F014F7">
        <w:rPr>
          <w:rFonts w:hAnsi="宋体"/>
          <w:kern w:val="0"/>
        </w:rPr>
        <w:t>微孔滤膜过滤</w:t>
      </w:r>
      <w:r w:rsidR="006445B7">
        <w:rPr>
          <w:rFonts w:hint="eastAsia"/>
          <w:kern w:val="0"/>
        </w:rPr>
        <w:t>，</w:t>
      </w:r>
      <w:r w:rsidRPr="00F014F7">
        <w:rPr>
          <w:rFonts w:hAnsi="宋体"/>
          <w:kern w:val="0"/>
        </w:rPr>
        <w:t>滤液备用。</w:t>
      </w:r>
    </w:p>
    <w:p w:rsidR="00C467C6" w:rsidRPr="003234AB" w:rsidRDefault="00C467C6" w:rsidP="003234AB">
      <w:pPr>
        <w:spacing w:line="320" w:lineRule="exact"/>
        <w:ind w:rightChars="-52" w:right="-109"/>
        <w:rPr>
          <w:rFonts w:eastAsia="黑体"/>
          <w:color w:val="000000"/>
          <w:kern w:val="0"/>
        </w:rPr>
      </w:pPr>
      <w:r w:rsidRPr="003234AB">
        <w:rPr>
          <w:rFonts w:eastAsia="黑体"/>
          <w:color w:val="000000"/>
          <w:kern w:val="0"/>
        </w:rPr>
        <w:t>A.3.3.2</w:t>
      </w:r>
      <w:r w:rsidR="00554FB1">
        <w:rPr>
          <w:rFonts w:eastAsia="黑体" w:hint="eastAsia"/>
          <w:color w:val="000000"/>
          <w:kern w:val="0"/>
        </w:rPr>
        <w:t xml:space="preserve">  </w:t>
      </w:r>
      <w:r w:rsidRPr="003234AB">
        <w:rPr>
          <w:rFonts w:eastAsia="黑体"/>
          <w:color w:val="000000"/>
          <w:kern w:val="0"/>
        </w:rPr>
        <w:t>试样溶液的制备</w:t>
      </w:r>
    </w:p>
    <w:p w:rsidR="00C467C6" w:rsidRPr="00F014F7" w:rsidRDefault="00C467C6" w:rsidP="00523E6C">
      <w:pPr>
        <w:autoSpaceDE w:val="0"/>
        <w:autoSpaceDN w:val="0"/>
        <w:adjustRightInd w:val="0"/>
        <w:spacing w:line="320" w:lineRule="exact"/>
        <w:ind w:firstLineChars="200" w:firstLine="420"/>
        <w:jc w:val="left"/>
        <w:rPr>
          <w:kern w:val="0"/>
        </w:rPr>
      </w:pPr>
      <w:r w:rsidRPr="00F014F7">
        <w:rPr>
          <w:rFonts w:hAnsi="宋体"/>
          <w:kern w:val="0"/>
        </w:rPr>
        <w:t>称取</w:t>
      </w:r>
      <w:r w:rsidR="00F44772" w:rsidRPr="00F014F7">
        <w:rPr>
          <w:kern w:val="0"/>
        </w:rPr>
        <w:t>0.05</w:t>
      </w:r>
      <w:r w:rsidR="00C41207">
        <w:rPr>
          <w:rFonts w:hint="eastAsia"/>
          <w:kern w:val="0"/>
        </w:rPr>
        <w:t xml:space="preserve"> </w:t>
      </w:r>
      <w:r w:rsidR="00F44772" w:rsidRPr="00F014F7">
        <w:rPr>
          <w:kern w:val="0"/>
        </w:rPr>
        <w:t>g</w:t>
      </w:r>
      <w:r w:rsidR="00331F08" w:rsidRPr="00F014F7">
        <w:rPr>
          <w:kern w:val="0"/>
        </w:rPr>
        <w:t>(</w:t>
      </w:r>
      <w:r w:rsidR="00F44772" w:rsidRPr="00F014F7">
        <w:rPr>
          <w:rFonts w:hAnsi="宋体"/>
          <w:kern w:val="0"/>
        </w:rPr>
        <w:t>精确至</w:t>
      </w:r>
      <w:r w:rsidR="00F44772" w:rsidRPr="00F014F7">
        <w:rPr>
          <w:kern w:val="0"/>
        </w:rPr>
        <w:t>0.0001</w:t>
      </w:r>
      <w:r w:rsidR="00C41207">
        <w:rPr>
          <w:rFonts w:hint="eastAsia"/>
          <w:kern w:val="0"/>
        </w:rPr>
        <w:t xml:space="preserve"> </w:t>
      </w:r>
      <w:r w:rsidR="00F44772" w:rsidRPr="00F014F7">
        <w:rPr>
          <w:kern w:val="0"/>
        </w:rPr>
        <w:t>g)</w:t>
      </w:r>
      <w:r w:rsidRPr="00F014F7">
        <w:rPr>
          <w:rFonts w:hAnsi="宋体"/>
          <w:kern w:val="0"/>
        </w:rPr>
        <w:t>试样，用流动相溶解，移入</w:t>
      </w:r>
      <w:r w:rsidRPr="00F014F7">
        <w:rPr>
          <w:kern w:val="0"/>
        </w:rPr>
        <w:t xml:space="preserve">25 </w:t>
      </w:r>
      <w:proofErr w:type="spellStart"/>
      <w:r w:rsidRPr="00F014F7">
        <w:rPr>
          <w:kern w:val="0"/>
        </w:rPr>
        <w:t>mL</w:t>
      </w:r>
      <w:proofErr w:type="spellEnd"/>
      <w:r w:rsidRPr="00F014F7">
        <w:rPr>
          <w:rFonts w:hAnsi="宋体"/>
          <w:kern w:val="0"/>
        </w:rPr>
        <w:t>容量瓶中，</w:t>
      </w:r>
      <w:proofErr w:type="gramStart"/>
      <w:r w:rsidRPr="00F014F7">
        <w:rPr>
          <w:rFonts w:hAnsi="宋体"/>
          <w:kern w:val="0"/>
        </w:rPr>
        <w:t>定容至刻度</w:t>
      </w:r>
      <w:proofErr w:type="gramEnd"/>
      <w:r w:rsidRPr="00F014F7">
        <w:rPr>
          <w:rFonts w:hAnsi="宋体"/>
          <w:kern w:val="0"/>
        </w:rPr>
        <w:t>，摇匀，作为储备液。准确吸取</w:t>
      </w:r>
      <w:r w:rsidRPr="00F014F7">
        <w:rPr>
          <w:kern w:val="0"/>
        </w:rPr>
        <w:t>5</w:t>
      </w:r>
      <w:r w:rsidR="00C41207">
        <w:rPr>
          <w:rFonts w:hint="eastAsia"/>
          <w:kern w:val="0"/>
        </w:rPr>
        <w:t xml:space="preserve"> </w:t>
      </w:r>
      <w:proofErr w:type="spellStart"/>
      <w:r w:rsidRPr="00F014F7">
        <w:rPr>
          <w:kern w:val="0"/>
        </w:rPr>
        <w:t>mL</w:t>
      </w:r>
      <w:proofErr w:type="spellEnd"/>
      <w:r w:rsidRPr="00F014F7">
        <w:rPr>
          <w:rFonts w:hAnsi="宋体"/>
          <w:kern w:val="0"/>
        </w:rPr>
        <w:t>储备液和</w:t>
      </w:r>
      <w:r w:rsidRPr="00F014F7">
        <w:rPr>
          <w:kern w:val="0"/>
        </w:rPr>
        <w:t>1</w:t>
      </w:r>
      <w:r w:rsidR="00C41207">
        <w:rPr>
          <w:rFonts w:hint="eastAsia"/>
          <w:kern w:val="0"/>
        </w:rPr>
        <w:t xml:space="preserve"> </w:t>
      </w:r>
      <w:proofErr w:type="spellStart"/>
      <w:r w:rsidRPr="00F014F7">
        <w:rPr>
          <w:kern w:val="0"/>
        </w:rPr>
        <w:t>mL</w:t>
      </w:r>
      <w:proofErr w:type="spellEnd"/>
      <w:r w:rsidRPr="00F014F7">
        <w:rPr>
          <w:rFonts w:hAnsi="宋体"/>
          <w:kern w:val="0"/>
        </w:rPr>
        <w:t>内标溶液，置于</w:t>
      </w:r>
      <w:r w:rsidRPr="00F014F7">
        <w:rPr>
          <w:kern w:val="0"/>
        </w:rPr>
        <w:t>10</w:t>
      </w:r>
      <w:r w:rsidR="00C41207">
        <w:rPr>
          <w:rFonts w:hint="eastAsia"/>
          <w:kern w:val="0"/>
        </w:rPr>
        <w:t xml:space="preserve"> </w:t>
      </w:r>
      <w:proofErr w:type="spellStart"/>
      <w:r w:rsidRPr="00F014F7">
        <w:rPr>
          <w:kern w:val="0"/>
        </w:rPr>
        <w:t>mL</w:t>
      </w:r>
      <w:proofErr w:type="spellEnd"/>
      <w:r w:rsidRPr="00F014F7">
        <w:rPr>
          <w:rFonts w:hAnsi="宋体"/>
          <w:kern w:val="0"/>
        </w:rPr>
        <w:t>容量瓶中，用流动相稀释至刻度，摇匀，作为试液。色谱分析前用</w:t>
      </w:r>
      <w:r w:rsidRPr="00F014F7">
        <w:rPr>
          <w:kern w:val="0"/>
        </w:rPr>
        <w:t>0.45</w:t>
      </w:r>
      <w:r w:rsidR="00C41207">
        <w:rPr>
          <w:rFonts w:hint="eastAsia"/>
          <w:kern w:val="0"/>
        </w:rPr>
        <w:t xml:space="preserve"> </w:t>
      </w:r>
      <w:proofErr w:type="spellStart"/>
      <w:r w:rsidRPr="00F014F7">
        <w:rPr>
          <w:kern w:val="0"/>
        </w:rPr>
        <w:t>μm</w:t>
      </w:r>
      <w:proofErr w:type="spellEnd"/>
      <w:r w:rsidRPr="00F014F7">
        <w:rPr>
          <w:kern w:val="0"/>
        </w:rPr>
        <w:t xml:space="preserve"> </w:t>
      </w:r>
      <w:r w:rsidRPr="00F014F7">
        <w:rPr>
          <w:rFonts w:hAnsi="宋体"/>
          <w:kern w:val="0"/>
        </w:rPr>
        <w:t>微孔滤膜过滤</w:t>
      </w:r>
      <w:r w:rsidRPr="00F014F7">
        <w:rPr>
          <w:kern w:val="0"/>
        </w:rPr>
        <w:t>,</w:t>
      </w:r>
      <w:r w:rsidRPr="00F014F7">
        <w:rPr>
          <w:rFonts w:hAnsi="宋体"/>
          <w:kern w:val="0"/>
        </w:rPr>
        <w:t>滤液备用。</w:t>
      </w:r>
    </w:p>
    <w:p w:rsidR="00C467C6" w:rsidRPr="003234AB" w:rsidRDefault="00C467C6" w:rsidP="003234AB">
      <w:pPr>
        <w:spacing w:line="320" w:lineRule="exact"/>
        <w:ind w:rightChars="-52" w:right="-109"/>
        <w:rPr>
          <w:rFonts w:eastAsia="黑体"/>
          <w:color w:val="000000"/>
          <w:kern w:val="0"/>
        </w:rPr>
      </w:pPr>
      <w:r w:rsidRPr="003234AB">
        <w:rPr>
          <w:rFonts w:eastAsia="黑体"/>
          <w:color w:val="000000"/>
          <w:kern w:val="0"/>
        </w:rPr>
        <w:t>A.3.3.3</w:t>
      </w:r>
      <w:r w:rsidR="00554FB1">
        <w:rPr>
          <w:rFonts w:eastAsia="黑体" w:hint="eastAsia"/>
          <w:color w:val="000000"/>
          <w:kern w:val="0"/>
        </w:rPr>
        <w:t xml:space="preserve"> </w:t>
      </w:r>
      <w:r w:rsidRPr="003234AB">
        <w:rPr>
          <w:rFonts w:eastAsia="黑体"/>
          <w:color w:val="000000"/>
          <w:kern w:val="0"/>
        </w:rPr>
        <w:t xml:space="preserve"> </w:t>
      </w:r>
      <w:r w:rsidRPr="003234AB">
        <w:rPr>
          <w:rFonts w:eastAsia="黑体"/>
          <w:color w:val="000000"/>
          <w:kern w:val="0"/>
        </w:rPr>
        <w:t>测定</w:t>
      </w:r>
    </w:p>
    <w:p w:rsidR="00C467C6" w:rsidRPr="00F014F7" w:rsidRDefault="00C467C6" w:rsidP="00523E6C">
      <w:pPr>
        <w:autoSpaceDE w:val="0"/>
        <w:autoSpaceDN w:val="0"/>
        <w:adjustRightInd w:val="0"/>
        <w:spacing w:line="320" w:lineRule="exact"/>
        <w:ind w:firstLineChars="200" w:firstLine="420"/>
        <w:jc w:val="left"/>
        <w:rPr>
          <w:kern w:val="0"/>
        </w:rPr>
      </w:pPr>
      <w:r w:rsidRPr="00F014F7">
        <w:rPr>
          <w:rFonts w:hAnsi="宋体"/>
          <w:kern w:val="0"/>
        </w:rPr>
        <w:t>在</w:t>
      </w:r>
      <w:r w:rsidRPr="00F014F7">
        <w:rPr>
          <w:kern w:val="0"/>
        </w:rPr>
        <w:t>A.3.2.3</w:t>
      </w:r>
      <w:r w:rsidRPr="00F014F7">
        <w:rPr>
          <w:rFonts w:hAnsi="宋体"/>
          <w:kern w:val="0"/>
        </w:rPr>
        <w:t>参考色谱条件下，吸取试样溶液和对照品溶液分别注入色谱仪，记录所得的试样溶液中</w:t>
      </w:r>
      <w:r w:rsidRPr="00F014F7">
        <w:t>植物甲</w:t>
      </w:r>
      <w:proofErr w:type="gramStart"/>
      <w:r w:rsidRPr="00F014F7">
        <w:t>萘醌</w:t>
      </w:r>
      <w:proofErr w:type="gramEnd"/>
      <w:r w:rsidRPr="00F014F7">
        <w:rPr>
          <w:rFonts w:hAnsi="宋体"/>
          <w:kern w:val="0"/>
        </w:rPr>
        <w:t>的峰面积和对照溶液中</w:t>
      </w:r>
      <w:r w:rsidRPr="00F014F7">
        <w:t>内标物质峰面积、植物甲</w:t>
      </w:r>
      <w:proofErr w:type="gramStart"/>
      <w:r w:rsidRPr="00F014F7">
        <w:t>萘醌</w:t>
      </w:r>
      <w:proofErr w:type="gramEnd"/>
      <w:r w:rsidRPr="00F014F7">
        <w:rPr>
          <w:rFonts w:hAnsi="宋体"/>
          <w:kern w:val="0"/>
        </w:rPr>
        <w:t>的峰面积。</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A.3.4</w:t>
      </w:r>
      <w:r w:rsidR="00554FB1">
        <w:rPr>
          <w:rFonts w:ascii="黑体" w:eastAsia="黑体" w:hAnsi="黑体" w:hint="eastAsia"/>
          <w:color w:val="000000"/>
          <w:kern w:val="0"/>
        </w:rPr>
        <w:t xml:space="preserve">  </w:t>
      </w:r>
      <w:r w:rsidRPr="002A6879">
        <w:rPr>
          <w:rFonts w:ascii="黑体" w:eastAsia="黑体" w:hAnsi="黑体"/>
          <w:color w:val="000000"/>
          <w:kern w:val="0"/>
        </w:rPr>
        <w:t>含量计算</w:t>
      </w:r>
    </w:p>
    <w:p w:rsidR="00C467C6" w:rsidRPr="003234AB" w:rsidRDefault="00C467C6" w:rsidP="003234AB">
      <w:pPr>
        <w:spacing w:line="320" w:lineRule="exact"/>
        <w:ind w:rightChars="-52" w:right="-109"/>
        <w:rPr>
          <w:rFonts w:eastAsia="黑体"/>
          <w:color w:val="000000"/>
          <w:kern w:val="0"/>
        </w:rPr>
      </w:pPr>
      <w:r w:rsidRPr="003234AB">
        <w:rPr>
          <w:rFonts w:eastAsia="黑体"/>
          <w:color w:val="000000"/>
          <w:kern w:val="0"/>
        </w:rPr>
        <w:t>A.3.4.1</w:t>
      </w:r>
      <w:r w:rsidR="00554FB1">
        <w:rPr>
          <w:rFonts w:eastAsia="黑体" w:hint="eastAsia"/>
          <w:color w:val="000000"/>
          <w:kern w:val="0"/>
        </w:rPr>
        <w:t xml:space="preserve"> </w:t>
      </w:r>
      <w:r w:rsidRPr="003234AB">
        <w:rPr>
          <w:rFonts w:eastAsia="黑体"/>
          <w:color w:val="000000"/>
          <w:kern w:val="0"/>
        </w:rPr>
        <w:t xml:space="preserve"> </w:t>
      </w:r>
      <w:r w:rsidRPr="003234AB">
        <w:rPr>
          <w:rFonts w:eastAsia="黑体"/>
          <w:color w:val="000000"/>
          <w:kern w:val="0"/>
        </w:rPr>
        <w:t>试样中总植物甲</w:t>
      </w:r>
      <w:proofErr w:type="gramStart"/>
      <w:r w:rsidRPr="003234AB">
        <w:rPr>
          <w:rFonts w:eastAsia="黑体"/>
          <w:color w:val="000000"/>
          <w:kern w:val="0"/>
        </w:rPr>
        <w:t>萘醌</w:t>
      </w:r>
      <w:proofErr w:type="gramEnd"/>
      <w:r w:rsidRPr="003234AB">
        <w:rPr>
          <w:rFonts w:eastAsia="黑体"/>
          <w:color w:val="000000"/>
          <w:kern w:val="0"/>
        </w:rPr>
        <w:t>含量计算</w:t>
      </w:r>
    </w:p>
    <w:p w:rsidR="00C467C6" w:rsidRPr="00F014F7" w:rsidRDefault="00C467C6" w:rsidP="00523E6C">
      <w:pPr>
        <w:autoSpaceDE w:val="0"/>
        <w:autoSpaceDN w:val="0"/>
        <w:adjustRightInd w:val="0"/>
        <w:spacing w:line="320" w:lineRule="exact"/>
        <w:ind w:firstLineChars="200" w:firstLine="420"/>
        <w:jc w:val="left"/>
        <w:rPr>
          <w:rFonts w:eastAsia="黑体"/>
          <w:kern w:val="0"/>
        </w:rPr>
      </w:pPr>
      <w:r w:rsidRPr="00F014F7">
        <w:rPr>
          <w:kern w:val="0"/>
        </w:rPr>
        <w:t>试样中总</w:t>
      </w:r>
      <w:r w:rsidRPr="00F014F7">
        <w:t>植物甲</w:t>
      </w:r>
      <w:proofErr w:type="gramStart"/>
      <w:r w:rsidRPr="00F014F7">
        <w:t>萘醌</w:t>
      </w:r>
      <w:proofErr w:type="gramEnd"/>
      <w:r w:rsidRPr="00F014F7">
        <w:rPr>
          <w:kern w:val="0"/>
        </w:rPr>
        <w:t>的质量分数</w:t>
      </w:r>
      <w:r w:rsidRPr="00F014F7">
        <w:t>C</w:t>
      </w:r>
      <w:r w:rsidRPr="00F014F7">
        <w:rPr>
          <w:vertAlign w:val="subscript"/>
        </w:rPr>
        <w:t>X</w:t>
      </w:r>
      <w:r w:rsidRPr="00F014F7">
        <w:rPr>
          <w:kern w:val="0"/>
        </w:rPr>
        <w:t>，数值以</w:t>
      </w:r>
      <w:r w:rsidRPr="00F014F7">
        <w:rPr>
          <w:kern w:val="0"/>
        </w:rPr>
        <w:t>%</w:t>
      </w:r>
      <w:r w:rsidRPr="00F014F7">
        <w:rPr>
          <w:kern w:val="0"/>
        </w:rPr>
        <w:t>表示，按公式（</w:t>
      </w:r>
      <w:r w:rsidRPr="00F014F7">
        <w:rPr>
          <w:kern w:val="0"/>
        </w:rPr>
        <w:t>A.1</w:t>
      </w:r>
      <w:r w:rsidRPr="00F014F7">
        <w:rPr>
          <w:kern w:val="0"/>
        </w:rPr>
        <w:t>）计算：</w:t>
      </w:r>
    </w:p>
    <w:p w:rsidR="00C467C6" w:rsidRPr="00F014F7" w:rsidRDefault="00440204" w:rsidP="00A82713">
      <w:pPr>
        <w:autoSpaceDE w:val="0"/>
        <w:autoSpaceDN w:val="0"/>
        <w:adjustRightInd w:val="0"/>
        <w:ind w:firstLineChars="800" w:firstLine="1680"/>
        <w:jc w:val="right"/>
      </w:pPr>
      <w:r w:rsidRPr="00F014F7">
        <w:rPr>
          <w:position w:val="-30"/>
        </w:rPr>
        <w:object w:dxaOrig="3340" w:dyaOrig="680">
          <v:shape id="_x0000_i1027" type="#_x0000_t75" style="width:168pt;height:33pt" o:ole="">
            <v:imagedata r:id="rId18" o:title=""/>
          </v:shape>
          <o:OLEObject Type="Embed" ProgID="Equation.DSMT4" ShapeID="_x0000_i1027" DrawAspect="Content" ObjectID="_1574007091" r:id="rId19"/>
        </w:object>
      </w:r>
      <w:r w:rsidR="00FA385E" w:rsidRPr="00F014F7">
        <w:fldChar w:fldCharType="begin"/>
      </w:r>
      <w:r w:rsidR="00C467C6" w:rsidRPr="00F014F7">
        <w:instrText xml:space="preserve"> QUOTE </w:instrText>
      </w:r>
      <w:r w:rsidR="001A2F9B">
        <w:pict>
          <v:shape id="_x0000_i1028" type="#_x0000_t75" style="width:148.5pt;height:54pt">
            <v:imagedata r:id="rId20" o:title="" chromakey="white"/>
          </v:shape>
        </w:pict>
      </w:r>
      <w:r w:rsidR="00FA385E" w:rsidRPr="00F014F7">
        <w:fldChar w:fldCharType="end"/>
      </w:r>
      <w:r w:rsidR="00C467C6" w:rsidRPr="00F014F7">
        <w:t>……………………………………</w:t>
      </w:r>
      <w:r w:rsidR="00C467C6" w:rsidRPr="00F014F7">
        <w:t>（</w:t>
      </w:r>
      <w:r w:rsidR="00C467C6" w:rsidRPr="00F014F7">
        <w:rPr>
          <w:rFonts w:eastAsia="黑体"/>
          <w:kern w:val="0"/>
        </w:rPr>
        <w:t>A.1</w:t>
      </w:r>
      <w:r w:rsidR="00C467C6" w:rsidRPr="00F014F7">
        <w:t>）</w:t>
      </w:r>
    </w:p>
    <w:p w:rsidR="00440204" w:rsidRPr="00F014F7" w:rsidRDefault="00440204" w:rsidP="00A82713">
      <w:pPr>
        <w:autoSpaceDE w:val="0"/>
        <w:autoSpaceDN w:val="0"/>
        <w:adjustRightInd w:val="0"/>
        <w:ind w:firstLineChars="200" w:firstLine="420"/>
        <w:jc w:val="left"/>
      </w:pPr>
    </w:p>
    <w:p w:rsidR="00C467C6" w:rsidRPr="00F014F7" w:rsidRDefault="00C467C6" w:rsidP="00A82713">
      <w:pPr>
        <w:autoSpaceDE w:val="0"/>
        <w:autoSpaceDN w:val="0"/>
        <w:adjustRightInd w:val="0"/>
        <w:ind w:firstLineChars="200" w:firstLine="420"/>
        <w:jc w:val="left"/>
      </w:pPr>
      <w:r w:rsidRPr="00F014F7">
        <w:t>式中：</w:t>
      </w:r>
    </w:p>
    <w:p w:rsidR="00C467C6" w:rsidRPr="00F014F7" w:rsidRDefault="00C467C6" w:rsidP="00A82713">
      <w:pPr>
        <w:autoSpaceDE w:val="0"/>
        <w:autoSpaceDN w:val="0"/>
        <w:adjustRightInd w:val="0"/>
        <w:ind w:firstLineChars="200" w:firstLine="420"/>
        <w:jc w:val="left"/>
      </w:pPr>
      <w:r w:rsidRPr="00F014F7">
        <w:rPr>
          <w:i/>
        </w:rPr>
        <w:t>A</w:t>
      </w:r>
      <w:r w:rsidRPr="00F014F7">
        <w:rPr>
          <w:vertAlign w:val="subscript"/>
        </w:rPr>
        <w:t>X</w:t>
      </w:r>
      <w:r w:rsidRPr="00F014F7">
        <w:rPr>
          <w:kern w:val="0"/>
        </w:rPr>
        <w:t>——</w:t>
      </w:r>
      <w:r w:rsidRPr="00F014F7">
        <w:t>试样溶液中的总植物甲</w:t>
      </w:r>
      <w:proofErr w:type="gramStart"/>
      <w:r w:rsidRPr="00F014F7">
        <w:t>萘醌</w:t>
      </w:r>
      <w:proofErr w:type="gramEnd"/>
      <w:r w:rsidRPr="00F014F7">
        <w:t>峰面积；</w:t>
      </w:r>
    </w:p>
    <w:p w:rsidR="00C467C6" w:rsidRPr="00F014F7" w:rsidRDefault="00C467C6" w:rsidP="00A82713">
      <w:pPr>
        <w:autoSpaceDE w:val="0"/>
        <w:autoSpaceDN w:val="0"/>
        <w:adjustRightInd w:val="0"/>
        <w:ind w:firstLineChars="200" w:firstLine="420"/>
        <w:jc w:val="left"/>
      </w:pPr>
      <w:r w:rsidRPr="00F014F7">
        <w:rPr>
          <w:i/>
        </w:rPr>
        <w:t>A</w:t>
      </w:r>
      <w:r w:rsidRPr="00F014F7">
        <w:rPr>
          <w:vertAlign w:val="subscript"/>
        </w:rPr>
        <w:t>S</w:t>
      </w:r>
      <w:r w:rsidRPr="00F014F7">
        <w:rPr>
          <w:kern w:val="0"/>
        </w:rPr>
        <w:t>——</w:t>
      </w:r>
      <w:r w:rsidRPr="00F014F7">
        <w:t>对照品溶液中内标物质峰面积；</w:t>
      </w:r>
    </w:p>
    <w:p w:rsidR="00C467C6" w:rsidRPr="00F014F7" w:rsidRDefault="00FA385E" w:rsidP="009C4CAF">
      <w:pPr>
        <w:autoSpaceDE w:val="0"/>
        <w:autoSpaceDN w:val="0"/>
        <w:adjustRightInd w:val="0"/>
        <w:ind w:firstLineChars="200" w:firstLine="420"/>
        <w:jc w:val="left"/>
      </w:pPr>
      <w:r w:rsidRPr="00F014F7">
        <w:rPr>
          <w:kern w:val="0"/>
        </w:rPr>
        <w:fldChar w:fldCharType="begin"/>
      </w:r>
      <w:r w:rsidR="00C467C6" w:rsidRPr="00F014F7">
        <w:rPr>
          <w:kern w:val="0"/>
        </w:rPr>
        <w:instrText xml:space="preserve"> QUOTE </w:instrText>
      </w:r>
      <w:r w:rsidR="001A2F9B">
        <w:pict>
          <v:shape id="_x0000_i1029" type="#_x0000_t75" style="width:12pt;height:16.5pt">
            <v:imagedata r:id="rId21" o:title="" chromakey="white"/>
          </v:shape>
        </w:pict>
      </w:r>
      <w:r w:rsidRPr="00F014F7">
        <w:rPr>
          <w:kern w:val="0"/>
        </w:rPr>
        <w:fldChar w:fldCharType="separate"/>
      </w:r>
      <w:r w:rsidR="001A2F9B">
        <w:pict>
          <v:shape id="_x0000_i1030" type="#_x0000_t75" style="width:12pt;height:16pt">
            <v:imagedata r:id="rId21" o:title="" chromakey="white"/>
          </v:shape>
        </w:pict>
      </w:r>
      <w:r w:rsidRPr="00F014F7">
        <w:rPr>
          <w:kern w:val="0"/>
        </w:rPr>
        <w:fldChar w:fldCharType="end"/>
      </w:r>
      <w:r w:rsidR="00C467C6" w:rsidRPr="00F014F7">
        <w:rPr>
          <w:kern w:val="0"/>
        </w:rPr>
        <w:t>——</w:t>
      </w:r>
      <w:r w:rsidR="00C467C6" w:rsidRPr="00F014F7">
        <w:t>试样溶液中内标物质峰面积；</w:t>
      </w:r>
    </w:p>
    <w:p w:rsidR="00C467C6" w:rsidRPr="00F014F7" w:rsidRDefault="00C467C6" w:rsidP="00A82713">
      <w:pPr>
        <w:autoSpaceDE w:val="0"/>
        <w:autoSpaceDN w:val="0"/>
        <w:adjustRightInd w:val="0"/>
        <w:ind w:firstLineChars="200" w:firstLine="420"/>
        <w:jc w:val="left"/>
      </w:pPr>
      <w:r w:rsidRPr="00F014F7">
        <w:rPr>
          <w:i/>
        </w:rPr>
        <w:t>A</w:t>
      </w:r>
      <w:r w:rsidRPr="00F014F7">
        <w:rPr>
          <w:vertAlign w:val="subscript"/>
        </w:rPr>
        <w:t>R</w:t>
      </w:r>
      <w:r w:rsidRPr="00F014F7">
        <w:rPr>
          <w:kern w:val="0"/>
        </w:rPr>
        <w:t>——</w:t>
      </w:r>
      <w:r w:rsidRPr="00F014F7">
        <w:t>对照品溶液中总植物甲</w:t>
      </w:r>
      <w:proofErr w:type="gramStart"/>
      <w:r w:rsidRPr="00F014F7">
        <w:t>萘醌</w:t>
      </w:r>
      <w:proofErr w:type="gramEnd"/>
      <w:r w:rsidRPr="00F014F7">
        <w:t>峰面积；</w:t>
      </w:r>
    </w:p>
    <w:p w:rsidR="00C467C6" w:rsidRPr="00F014F7" w:rsidRDefault="00C467C6" w:rsidP="00A82713">
      <w:pPr>
        <w:autoSpaceDE w:val="0"/>
        <w:autoSpaceDN w:val="0"/>
        <w:adjustRightInd w:val="0"/>
        <w:ind w:firstLineChars="200" w:firstLine="420"/>
        <w:jc w:val="left"/>
      </w:pPr>
      <w:proofErr w:type="spellStart"/>
      <w:r w:rsidRPr="00F014F7">
        <w:t>c</w:t>
      </w:r>
      <w:r w:rsidRPr="00F014F7">
        <w:rPr>
          <w:vertAlign w:val="subscript"/>
        </w:rPr>
        <w:t>S</w:t>
      </w:r>
      <w:proofErr w:type="spellEnd"/>
      <w:r w:rsidRPr="00F014F7">
        <w:rPr>
          <w:kern w:val="0"/>
        </w:rPr>
        <w:t>——</w:t>
      </w:r>
      <w:r w:rsidRPr="00F014F7">
        <w:t>对照品溶液中内标物质浓度，</w:t>
      </w:r>
      <w:r w:rsidRPr="00F014F7">
        <w:rPr>
          <w:kern w:val="0"/>
        </w:rPr>
        <w:t>单位为毫克每</w:t>
      </w:r>
      <w:proofErr w:type="gramStart"/>
      <w:r w:rsidRPr="00F014F7">
        <w:rPr>
          <w:kern w:val="0"/>
        </w:rPr>
        <w:t>毫升</w:t>
      </w:r>
      <w:r w:rsidRPr="00F014F7">
        <w:rPr>
          <w:kern w:val="0"/>
        </w:rPr>
        <w:t>(</w:t>
      </w:r>
      <w:proofErr w:type="gramEnd"/>
      <w:r w:rsidRPr="00F014F7">
        <w:rPr>
          <w:kern w:val="0"/>
        </w:rPr>
        <w:t>mg/</w:t>
      </w:r>
      <w:proofErr w:type="spellStart"/>
      <w:r w:rsidRPr="00F014F7">
        <w:rPr>
          <w:kern w:val="0"/>
        </w:rPr>
        <w:t>mL</w:t>
      </w:r>
      <w:proofErr w:type="spellEnd"/>
      <w:r w:rsidRPr="00F014F7">
        <w:rPr>
          <w:kern w:val="0"/>
        </w:rPr>
        <w:t>)</w:t>
      </w:r>
      <w:r w:rsidRPr="00F014F7">
        <w:rPr>
          <w:kern w:val="0"/>
        </w:rPr>
        <w:t>；</w:t>
      </w:r>
    </w:p>
    <w:p w:rsidR="00C467C6" w:rsidRPr="00F014F7" w:rsidRDefault="00FA385E" w:rsidP="00A82713">
      <w:pPr>
        <w:autoSpaceDE w:val="0"/>
        <w:autoSpaceDN w:val="0"/>
        <w:adjustRightInd w:val="0"/>
        <w:ind w:firstLineChars="200" w:firstLine="420"/>
        <w:jc w:val="left"/>
      </w:pPr>
      <w:r w:rsidRPr="00F014F7">
        <w:rPr>
          <w:kern w:val="0"/>
        </w:rPr>
        <w:lastRenderedPageBreak/>
        <w:fldChar w:fldCharType="begin"/>
      </w:r>
      <w:r w:rsidR="00C467C6" w:rsidRPr="00F014F7">
        <w:rPr>
          <w:kern w:val="0"/>
        </w:rPr>
        <w:instrText xml:space="preserve"> QUOTE </w:instrText>
      </w:r>
      <w:r w:rsidR="001A2F9B">
        <w:pict>
          <v:shape id="_x0000_i1031" type="#_x0000_t75" style="width:10.5pt;height:16.5pt">
            <v:imagedata r:id="rId22" o:title="" chromakey="white"/>
          </v:shape>
        </w:pict>
      </w:r>
      <w:r w:rsidRPr="00F014F7">
        <w:rPr>
          <w:kern w:val="0"/>
        </w:rPr>
        <w:fldChar w:fldCharType="separate"/>
      </w:r>
      <w:r w:rsidR="001A2F9B">
        <w:pict>
          <v:shape id="_x0000_i1032" type="#_x0000_t75" style="width:10.5pt;height:16pt">
            <v:imagedata r:id="rId22" o:title="" chromakey="white"/>
          </v:shape>
        </w:pict>
      </w:r>
      <w:r w:rsidRPr="00F014F7">
        <w:rPr>
          <w:kern w:val="0"/>
        </w:rPr>
        <w:fldChar w:fldCharType="end"/>
      </w:r>
      <w:r w:rsidR="00C467C6" w:rsidRPr="00F014F7">
        <w:rPr>
          <w:kern w:val="0"/>
        </w:rPr>
        <w:t>——</w:t>
      </w:r>
      <w:r w:rsidR="00C467C6" w:rsidRPr="00F014F7">
        <w:t>试样溶液中总植物总甲</w:t>
      </w:r>
      <w:proofErr w:type="gramStart"/>
      <w:r w:rsidR="00C467C6" w:rsidRPr="00F014F7">
        <w:t>萘醌</w:t>
      </w:r>
      <w:proofErr w:type="gramEnd"/>
      <w:r w:rsidR="00C467C6" w:rsidRPr="00F014F7">
        <w:t>浓度，</w:t>
      </w:r>
      <w:r w:rsidR="00C467C6" w:rsidRPr="00F014F7">
        <w:rPr>
          <w:kern w:val="0"/>
        </w:rPr>
        <w:t>单位为毫克每</w:t>
      </w:r>
      <w:proofErr w:type="gramStart"/>
      <w:r w:rsidR="00C467C6" w:rsidRPr="00F014F7">
        <w:rPr>
          <w:kern w:val="0"/>
        </w:rPr>
        <w:t>毫升</w:t>
      </w:r>
      <w:r w:rsidR="00C467C6" w:rsidRPr="00F014F7">
        <w:rPr>
          <w:kern w:val="0"/>
        </w:rPr>
        <w:t>(</w:t>
      </w:r>
      <w:proofErr w:type="gramEnd"/>
      <w:r w:rsidR="00C467C6" w:rsidRPr="00F014F7">
        <w:rPr>
          <w:kern w:val="0"/>
        </w:rPr>
        <w:t>mg/</w:t>
      </w:r>
      <w:proofErr w:type="spellStart"/>
      <w:r w:rsidR="00C467C6" w:rsidRPr="00F014F7">
        <w:rPr>
          <w:kern w:val="0"/>
        </w:rPr>
        <w:t>mL</w:t>
      </w:r>
      <w:proofErr w:type="spellEnd"/>
      <w:r w:rsidR="00C467C6" w:rsidRPr="00F014F7">
        <w:rPr>
          <w:kern w:val="0"/>
        </w:rPr>
        <w:t>)</w:t>
      </w:r>
      <w:r w:rsidR="00C467C6" w:rsidRPr="00F014F7">
        <w:t>；</w:t>
      </w:r>
    </w:p>
    <w:p w:rsidR="00C467C6" w:rsidRPr="00F014F7" w:rsidRDefault="00C467C6" w:rsidP="00A82713">
      <w:pPr>
        <w:autoSpaceDE w:val="0"/>
        <w:autoSpaceDN w:val="0"/>
        <w:adjustRightInd w:val="0"/>
        <w:ind w:firstLineChars="200" w:firstLine="420"/>
        <w:jc w:val="left"/>
      </w:pPr>
      <w:proofErr w:type="spellStart"/>
      <w:r w:rsidRPr="00F014F7">
        <w:t>c</w:t>
      </w:r>
      <w:r w:rsidRPr="00F014F7">
        <w:rPr>
          <w:vertAlign w:val="subscript"/>
        </w:rPr>
        <w:t>R</w:t>
      </w:r>
      <w:proofErr w:type="spellEnd"/>
      <w:r w:rsidRPr="00F014F7">
        <w:rPr>
          <w:kern w:val="0"/>
        </w:rPr>
        <w:t>——</w:t>
      </w:r>
      <w:r w:rsidRPr="00F014F7">
        <w:t>对照品溶液中总植物甲</w:t>
      </w:r>
      <w:proofErr w:type="gramStart"/>
      <w:r w:rsidRPr="00F014F7">
        <w:t>萘醌</w:t>
      </w:r>
      <w:proofErr w:type="gramEnd"/>
      <w:r w:rsidRPr="00F014F7">
        <w:t>的含量，</w:t>
      </w:r>
      <w:r w:rsidRPr="00F014F7">
        <w:rPr>
          <w:kern w:val="0"/>
        </w:rPr>
        <w:t>单位为毫克每</w:t>
      </w:r>
      <w:proofErr w:type="gramStart"/>
      <w:r w:rsidRPr="00F014F7">
        <w:rPr>
          <w:kern w:val="0"/>
        </w:rPr>
        <w:t>毫升</w:t>
      </w:r>
      <w:r w:rsidRPr="00F014F7">
        <w:rPr>
          <w:kern w:val="0"/>
        </w:rPr>
        <w:t>(</w:t>
      </w:r>
      <w:proofErr w:type="gramEnd"/>
      <w:r w:rsidRPr="00F014F7">
        <w:rPr>
          <w:kern w:val="0"/>
        </w:rPr>
        <w:t>mg/</w:t>
      </w:r>
      <w:proofErr w:type="spellStart"/>
      <w:r w:rsidRPr="00F014F7">
        <w:rPr>
          <w:kern w:val="0"/>
        </w:rPr>
        <w:t>mL</w:t>
      </w:r>
      <w:proofErr w:type="spellEnd"/>
      <w:r w:rsidRPr="00F014F7">
        <w:rPr>
          <w:kern w:val="0"/>
        </w:rPr>
        <w:t>)</w:t>
      </w:r>
      <w:r w:rsidRPr="00F014F7">
        <w:t>；</w:t>
      </w:r>
    </w:p>
    <w:p w:rsidR="00C467C6" w:rsidRPr="00F014F7" w:rsidRDefault="00C467C6" w:rsidP="00A82713">
      <w:pPr>
        <w:autoSpaceDE w:val="0"/>
        <w:autoSpaceDN w:val="0"/>
        <w:adjustRightInd w:val="0"/>
        <w:ind w:firstLineChars="200" w:firstLine="420"/>
        <w:jc w:val="left"/>
      </w:pPr>
      <w:r w:rsidRPr="00F014F7">
        <w:t>V</w:t>
      </w:r>
      <w:r w:rsidRPr="00F014F7">
        <w:rPr>
          <w:kern w:val="0"/>
        </w:rPr>
        <w:t>——</w:t>
      </w:r>
      <w:r w:rsidRPr="00F014F7">
        <w:rPr>
          <w:kern w:val="0"/>
        </w:rPr>
        <w:t>试</w:t>
      </w:r>
      <w:r w:rsidRPr="00F014F7">
        <w:t>样的定容体积，</w:t>
      </w:r>
      <w:r w:rsidRPr="00F014F7">
        <w:rPr>
          <w:kern w:val="0"/>
        </w:rPr>
        <w:t>单位为</w:t>
      </w:r>
      <w:proofErr w:type="gramStart"/>
      <w:r w:rsidRPr="00F014F7">
        <w:rPr>
          <w:kern w:val="0"/>
        </w:rPr>
        <w:t>毫升</w:t>
      </w:r>
      <w:r w:rsidRPr="00F014F7">
        <w:rPr>
          <w:kern w:val="0"/>
        </w:rPr>
        <w:t>(</w:t>
      </w:r>
      <w:proofErr w:type="spellStart"/>
      <w:proofErr w:type="gramEnd"/>
      <w:r w:rsidRPr="00F014F7">
        <w:rPr>
          <w:kern w:val="0"/>
        </w:rPr>
        <w:t>mL</w:t>
      </w:r>
      <w:proofErr w:type="spellEnd"/>
      <w:r w:rsidRPr="00F014F7">
        <w:rPr>
          <w:kern w:val="0"/>
        </w:rPr>
        <w:t>)</w:t>
      </w:r>
      <w:r w:rsidRPr="00F014F7">
        <w:t>；</w:t>
      </w:r>
    </w:p>
    <w:p w:rsidR="00C467C6" w:rsidRPr="00F014F7" w:rsidRDefault="00C467C6" w:rsidP="00A82713">
      <w:pPr>
        <w:autoSpaceDE w:val="0"/>
        <w:autoSpaceDN w:val="0"/>
        <w:adjustRightInd w:val="0"/>
        <w:ind w:firstLineChars="200" w:firstLine="420"/>
        <w:jc w:val="left"/>
      </w:pPr>
      <w:r w:rsidRPr="00F014F7">
        <w:t>m</w:t>
      </w:r>
      <w:r w:rsidRPr="00F014F7">
        <w:rPr>
          <w:kern w:val="0"/>
        </w:rPr>
        <w:t>——</w:t>
      </w:r>
      <w:r w:rsidRPr="00F014F7">
        <w:rPr>
          <w:kern w:val="0"/>
        </w:rPr>
        <w:t>试样</w:t>
      </w:r>
      <w:r w:rsidRPr="00F014F7">
        <w:t>质量，</w:t>
      </w:r>
      <w:r w:rsidRPr="00F014F7">
        <w:rPr>
          <w:kern w:val="0"/>
        </w:rPr>
        <w:t>单位为克（</w:t>
      </w:r>
      <w:r w:rsidRPr="00F014F7">
        <w:rPr>
          <w:kern w:val="0"/>
        </w:rPr>
        <w:t>g</w:t>
      </w:r>
      <w:r w:rsidRPr="00F014F7">
        <w:t>）。</w:t>
      </w:r>
    </w:p>
    <w:p w:rsidR="00C467C6" w:rsidRPr="00F014F7" w:rsidRDefault="00C467C6" w:rsidP="00A82713">
      <w:pPr>
        <w:autoSpaceDE w:val="0"/>
        <w:autoSpaceDN w:val="0"/>
        <w:adjustRightInd w:val="0"/>
        <w:ind w:firstLineChars="200" w:firstLine="420"/>
        <w:jc w:val="left"/>
      </w:pPr>
      <w:r w:rsidRPr="00F014F7">
        <w:t>100—</w:t>
      </w:r>
      <w:r w:rsidR="004815A2" w:rsidRPr="00F014F7">
        <w:t>系数，将结果转换为</w:t>
      </w:r>
      <w:r w:rsidR="004815A2" w:rsidRPr="00F014F7">
        <w:t>%</w:t>
      </w:r>
    </w:p>
    <w:p w:rsidR="00C467C6" w:rsidRPr="00F014F7" w:rsidRDefault="00C467C6" w:rsidP="00A82713">
      <w:pPr>
        <w:autoSpaceDE w:val="0"/>
        <w:autoSpaceDN w:val="0"/>
        <w:adjustRightInd w:val="0"/>
        <w:ind w:firstLineChars="200" w:firstLine="420"/>
        <w:jc w:val="left"/>
      </w:pPr>
      <w:r w:rsidRPr="00F014F7">
        <w:t>1000</w:t>
      </w:r>
      <w:r w:rsidR="004815A2" w:rsidRPr="00F014F7">
        <w:t>—</w:t>
      </w:r>
      <w:r w:rsidR="004815A2" w:rsidRPr="00F014F7">
        <w:t>换算系数，将毫克转换为克。</w:t>
      </w:r>
    </w:p>
    <w:p w:rsidR="00C467C6" w:rsidRPr="003234AB" w:rsidRDefault="00C467C6" w:rsidP="003234AB">
      <w:pPr>
        <w:spacing w:line="320" w:lineRule="exact"/>
        <w:ind w:rightChars="-52" w:right="-109"/>
        <w:rPr>
          <w:rFonts w:eastAsia="黑体"/>
          <w:color w:val="000000"/>
          <w:kern w:val="0"/>
        </w:rPr>
      </w:pPr>
      <w:r w:rsidRPr="003234AB">
        <w:rPr>
          <w:rFonts w:eastAsia="黑体"/>
          <w:color w:val="000000"/>
          <w:kern w:val="0"/>
        </w:rPr>
        <w:t xml:space="preserve">A.3.4.2 </w:t>
      </w:r>
      <w:r w:rsidR="00554FB1">
        <w:rPr>
          <w:rFonts w:eastAsia="黑体" w:hint="eastAsia"/>
          <w:color w:val="000000"/>
          <w:kern w:val="0"/>
        </w:rPr>
        <w:t xml:space="preserve"> </w:t>
      </w:r>
      <w:r w:rsidRPr="003234AB">
        <w:rPr>
          <w:rFonts w:eastAsia="黑体"/>
          <w:color w:val="000000"/>
          <w:kern w:val="0"/>
        </w:rPr>
        <w:t>试样中顺式植物甲</w:t>
      </w:r>
      <w:proofErr w:type="gramStart"/>
      <w:r w:rsidRPr="003234AB">
        <w:rPr>
          <w:rFonts w:eastAsia="黑体"/>
          <w:color w:val="000000"/>
          <w:kern w:val="0"/>
        </w:rPr>
        <w:t>萘醌</w:t>
      </w:r>
      <w:proofErr w:type="gramEnd"/>
      <w:r w:rsidRPr="003234AB">
        <w:rPr>
          <w:rFonts w:eastAsia="黑体"/>
          <w:color w:val="000000"/>
          <w:kern w:val="0"/>
        </w:rPr>
        <w:t>含量计算</w:t>
      </w:r>
    </w:p>
    <w:p w:rsidR="00C467C6" w:rsidRPr="00EA1B0E" w:rsidRDefault="00C467C6" w:rsidP="00523E6C">
      <w:pPr>
        <w:autoSpaceDE w:val="0"/>
        <w:autoSpaceDN w:val="0"/>
        <w:adjustRightInd w:val="0"/>
        <w:spacing w:line="320" w:lineRule="exact"/>
        <w:ind w:firstLineChars="200" w:firstLine="420"/>
        <w:jc w:val="left"/>
        <w:rPr>
          <w:rFonts w:eastAsia="黑体"/>
          <w:color w:val="000000"/>
          <w:kern w:val="0"/>
        </w:rPr>
      </w:pPr>
      <w:r w:rsidRPr="00EA1B0E">
        <w:rPr>
          <w:color w:val="000000"/>
          <w:kern w:val="0"/>
        </w:rPr>
        <w:t>试样中</w:t>
      </w:r>
      <w:r w:rsidRPr="00EA1B0E">
        <w:rPr>
          <w:color w:val="000000"/>
        </w:rPr>
        <w:t>顺式植物甲</w:t>
      </w:r>
      <w:proofErr w:type="gramStart"/>
      <w:r w:rsidRPr="00EA1B0E">
        <w:rPr>
          <w:color w:val="000000"/>
        </w:rPr>
        <w:t>萘醌</w:t>
      </w:r>
      <w:proofErr w:type="gramEnd"/>
      <w:r w:rsidRPr="00EA1B0E">
        <w:rPr>
          <w:color w:val="000000"/>
          <w:kern w:val="0"/>
        </w:rPr>
        <w:t>的质量分数</w:t>
      </w:r>
      <w:r w:rsidRPr="00EA1B0E">
        <w:rPr>
          <w:color w:val="000000"/>
        </w:rPr>
        <w:t>C</w:t>
      </w:r>
      <w:r w:rsidRPr="00EA1B0E">
        <w:rPr>
          <w:color w:val="000000"/>
          <w:vertAlign w:val="subscript"/>
        </w:rPr>
        <w:t>Z</w:t>
      </w:r>
      <w:r w:rsidRPr="00EA1B0E">
        <w:rPr>
          <w:color w:val="000000"/>
          <w:kern w:val="0"/>
        </w:rPr>
        <w:t>，数值以</w:t>
      </w:r>
      <w:r w:rsidRPr="00EA1B0E">
        <w:rPr>
          <w:color w:val="000000"/>
          <w:kern w:val="0"/>
        </w:rPr>
        <w:t>%</w:t>
      </w:r>
      <w:r w:rsidRPr="00EA1B0E">
        <w:rPr>
          <w:color w:val="000000"/>
          <w:kern w:val="0"/>
        </w:rPr>
        <w:t>表示，按公式（</w:t>
      </w:r>
      <w:r w:rsidRPr="00EA1B0E">
        <w:rPr>
          <w:color w:val="000000"/>
          <w:kern w:val="0"/>
        </w:rPr>
        <w:t>A.2</w:t>
      </w:r>
      <w:r w:rsidRPr="00EA1B0E">
        <w:rPr>
          <w:color w:val="000000"/>
          <w:kern w:val="0"/>
        </w:rPr>
        <w:t>）计算：</w:t>
      </w:r>
    </w:p>
    <w:p w:rsidR="00C467C6" w:rsidRPr="00EA1B0E" w:rsidRDefault="00331F08" w:rsidP="00A82713">
      <w:pPr>
        <w:autoSpaceDE w:val="0"/>
        <w:autoSpaceDN w:val="0"/>
        <w:adjustRightInd w:val="0"/>
        <w:ind w:firstLineChars="800" w:firstLine="1680"/>
        <w:jc w:val="right"/>
        <w:rPr>
          <w:color w:val="000000"/>
        </w:rPr>
      </w:pPr>
      <w:r w:rsidRPr="00EA1B0E">
        <w:rPr>
          <w:color w:val="000000"/>
          <w:position w:val="-30"/>
        </w:rPr>
        <w:object w:dxaOrig="1880" w:dyaOrig="680">
          <v:shape id="_x0000_i1033" type="#_x0000_t75" style="width:94pt;height:33pt" o:ole="">
            <v:imagedata r:id="rId23" o:title=""/>
          </v:shape>
          <o:OLEObject Type="Embed" ProgID="Equation.DSMT4" ShapeID="_x0000_i1033" DrawAspect="Content" ObjectID="_1574007092" r:id="rId24"/>
        </w:object>
      </w:r>
      <w:r w:rsidR="00FA385E" w:rsidRPr="00EA1B0E">
        <w:rPr>
          <w:color w:val="000000"/>
        </w:rPr>
        <w:fldChar w:fldCharType="begin"/>
      </w:r>
      <w:r w:rsidRPr="00EA1B0E">
        <w:rPr>
          <w:color w:val="000000"/>
        </w:rPr>
        <w:instrText xml:space="preserve"> QUOTE </w:instrText>
      </w:r>
      <w:r w:rsidR="001A2F9B" w:rsidRPr="00FA385E">
        <w:rPr>
          <w:position w:val="-26"/>
        </w:rPr>
        <w:pict>
          <v:shape id="_x0000_i1034" type="#_x0000_t75" style="width:76.5pt;height:31.5pt" equationxml="&lt;">
            <v:imagedata r:id="rId25" o:title="" chromakey="white"/>
          </v:shape>
        </w:pict>
      </w:r>
      <w:r w:rsidR="00FA385E" w:rsidRPr="00EA1B0E">
        <w:rPr>
          <w:color w:val="000000"/>
        </w:rPr>
        <w:fldChar w:fldCharType="end"/>
      </w:r>
      <w:r w:rsidR="00C467C6" w:rsidRPr="00EA1B0E">
        <w:rPr>
          <w:color w:val="000000"/>
        </w:rPr>
        <w:t>…………………………………………………</w:t>
      </w:r>
      <w:r w:rsidR="00C467C6" w:rsidRPr="00EA1B0E">
        <w:rPr>
          <w:rFonts w:hAnsi="Cambria Math"/>
          <w:color w:val="000000"/>
        </w:rPr>
        <w:t>（</w:t>
      </w:r>
      <w:r w:rsidR="00C467C6" w:rsidRPr="00EA1B0E">
        <w:rPr>
          <w:color w:val="000000"/>
        </w:rPr>
        <w:t>A.2</w:t>
      </w:r>
      <w:r w:rsidR="00C467C6" w:rsidRPr="00EA1B0E">
        <w:rPr>
          <w:rFonts w:hAnsi="Cambria Math"/>
          <w:color w:val="000000"/>
        </w:rPr>
        <w:t>）</w:t>
      </w:r>
    </w:p>
    <w:p w:rsidR="00C467C6" w:rsidRPr="00EA1B0E" w:rsidRDefault="00C467C6" w:rsidP="00A82713">
      <w:pPr>
        <w:autoSpaceDE w:val="0"/>
        <w:autoSpaceDN w:val="0"/>
        <w:adjustRightInd w:val="0"/>
        <w:ind w:firstLineChars="200" w:firstLine="420"/>
        <w:jc w:val="left"/>
        <w:rPr>
          <w:color w:val="000000"/>
        </w:rPr>
      </w:pPr>
      <w:r w:rsidRPr="00EA1B0E">
        <w:rPr>
          <w:color w:val="000000"/>
        </w:rPr>
        <w:t>式中：</w:t>
      </w:r>
    </w:p>
    <w:p w:rsidR="00C467C6" w:rsidRPr="00EA1B0E" w:rsidRDefault="00C467C6" w:rsidP="00A82713">
      <w:pPr>
        <w:autoSpaceDE w:val="0"/>
        <w:autoSpaceDN w:val="0"/>
        <w:adjustRightInd w:val="0"/>
        <w:ind w:firstLineChars="200" w:firstLine="420"/>
        <w:jc w:val="left"/>
        <w:rPr>
          <w:color w:val="000000"/>
        </w:rPr>
      </w:pPr>
      <w:r w:rsidRPr="00EA1B0E">
        <w:rPr>
          <w:color w:val="000000"/>
        </w:rPr>
        <w:t>A</w:t>
      </w:r>
      <w:r w:rsidRPr="00EA1B0E">
        <w:rPr>
          <w:color w:val="000000"/>
          <w:vertAlign w:val="subscript"/>
        </w:rPr>
        <w:t>Z</w:t>
      </w:r>
      <w:r w:rsidRPr="00EA1B0E">
        <w:rPr>
          <w:color w:val="000000"/>
          <w:kern w:val="0"/>
        </w:rPr>
        <w:t>——</w:t>
      </w:r>
      <w:r w:rsidRPr="00EA1B0E">
        <w:rPr>
          <w:color w:val="000000"/>
        </w:rPr>
        <w:t>试样中顺式植物甲</w:t>
      </w:r>
      <w:proofErr w:type="gramStart"/>
      <w:r w:rsidRPr="00EA1B0E">
        <w:rPr>
          <w:color w:val="000000"/>
        </w:rPr>
        <w:t>萘醌</w:t>
      </w:r>
      <w:proofErr w:type="gramEnd"/>
      <w:r w:rsidRPr="00EA1B0E">
        <w:rPr>
          <w:color w:val="000000"/>
        </w:rPr>
        <w:t>峰面积；</w:t>
      </w:r>
    </w:p>
    <w:p w:rsidR="00C467C6" w:rsidRPr="00EA1B0E" w:rsidRDefault="00C467C6" w:rsidP="00A82713">
      <w:pPr>
        <w:autoSpaceDE w:val="0"/>
        <w:autoSpaceDN w:val="0"/>
        <w:adjustRightInd w:val="0"/>
        <w:ind w:firstLineChars="200" w:firstLine="420"/>
        <w:jc w:val="left"/>
        <w:rPr>
          <w:color w:val="000000"/>
        </w:rPr>
      </w:pPr>
      <w:r w:rsidRPr="00EA1B0E">
        <w:rPr>
          <w:color w:val="000000"/>
        </w:rPr>
        <w:t>A</w:t>
      </w:r>
      <w:r w:rsidRPr="00EA1B0E">
        <w:rPr>
          <w:color w:val="000000"/>
          <w:vertAlign w:val="subscript"/>
        </w:rPr>
        <w:t>E</w:t>
      </w:r>
      <w:r w:rsidRPr="00EA1B0E">
        <w:rPr>
          <w:color w:val="000000"/>
          <w:kern w:val="0"/>
        </w:rPr>
        <w:t>——</w:t>
      </w:r>
      <w:r w:rsidRPr="00EA1B0E">
        <w:rPr>
          <w:color w:val="000000"/>
        </w:rPr>
        <w:t>试样中反式植物甲</w:t>
      </w:r>
      <w:proofErr w:type="gramStart"/>
      <w:r w:rsidRPr="00EA1B0E">
        <w:rPr>
          <w:color w:val="000000"/>
        </w:rPr>
        <w:t>萘醌</w:t>
      </w:r>
      <w:proofErr w:type="gramEnd"/>
      <w:r w:rsidRPr="00EA1B0E">
        <w:rPr>
          <w:color w:val="000000"/>
        </w:rPr>
        <w:t>峰面积；</w:t>
      </w:r>
    </w:p>
    <w:p w:rsidR="00C467C6" w:rsidRPr="00EA1B0E" w:rsidRDefault="00C467C6" w:rsidP="00523E6C">
      <w:pPr>
        <w:autoSpaceDE w:val="0"/>
        <w:autoSpaceDN w:val="0"/>
        <w:adjustRightInd w:val="0"/>
        <w:spacing w:line="320" w:lineRule="exact"/>
        <w:ind w:firstLineChars="200" w:firstLine="420"/>
        <w:jc w:val="left"/>
        <w:rPr>
          <w:color w:val="000000"/>
        </w:rPr>
      </w:pPr>
      <w:r w:rsidRPr="00F014F7">
        <w:t>试验结果以平行测定结果的算术平均值为准。在重复性条件下获得的两次独立测定结果的绝对差值不大于算术</w:t>
      </w:r>
      <w:r w:rsidRPr="00EA1B0E">
        <w:rPr>
          <w:color w:val="000000"/>
        </w:rPr>
        <w:t>平均值的</w:t>
      </w:r>
      <w:r w:rsidRPr="00C41207">
        <w:rPr>
          <w:color w:val="000000"/>
        </w:rPr>
        <w:t>2.0</w:t>
      </w:r>
      <w:r w:rsidR="00C4053D">
        <w:rPr>
          <w:rFonts w:hint="eastAsia"/>
          <w:color w:val="000000"/>
        </w:rPr>
        <w:t xml:space="preserve"> </w:t>
      </w:r>
      <w:r w:rsidRPr="00C41207">
        <w:rPr>
          <w:color w:val="000000"/>
        </w:rPr>
        <w:t>%</w:t>
      </w:r>
      <w:r w:rsidRPr="00C41207">
        <w:rPr>
          <w:color w:val="000000"/>
        </w:rPr>
        <w:t>。</w:t>
      </w:r>
    </w:p>
    <w:p w:rsidR="00C467C6" w:rsidRPr="00BD7C12" w:rsidRDefault="00C467C6" w:rsidP="001A2F9B">
      <w:pPr>
        <w:pStyle w:val="Default"/>
        <w:spacing w:beforeLines="50" w:afterLines="50" w:line="360" w:lineRule="auto"/>
        <w:rPr>
          <w:rFonts w:ascii="Times New Roman" w:eastAsia="黑体" w:cs="Times New Roman"/>
          <w:sz w:val="21"/>
          <w:szCs w:val="21"/>
        </w:rPr>
      </w:pPr>
      <w:r w:rsidRPr="00BD7C12">
        <w:rPr>
          <w:rFonts w:ascii="Times New Roman" w:eastAsia="黑体" w:cs="Times New Roman"/>
          <w:sz w:val="21"/>
          <w:szCs w:val="21"/>
        </w:rPr>
        <w:t>A.4</w:t>
      </w:r>
      <w:r w:rsidR="00554FB1">
        <w:rPr>
          <w:rFonts w:ascii="Times New Roman" w:eastAsia="黑体" w:cs="Times New Roman" w:hint="eastAsia"/>
          <w:sz w:val="21"/>
          <w:szCs w:val="21"/>
        </w:rPr>
        <w:t xml:space="preserve">  </w:t>
      </w:r>
      <w:r w:rsidRPr="00BD7C12">
        <w:rPr>
          <w:rFonts w:ascii="Times New Roman" w:eastAsia="黑体" w:cs="Times New Roman"/>
          <w:sz w:val="21"/>
          <w:szCs w:val="21"/>
        </w:rPr>
        <w:t>紫外吸光度比值</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A.4.1 </w:t>
      </w:r>
      <w:r w:rsidR="00554FB1">
        <w:rPr>
          <w:rFonts w:ascii="黑体" w:eastAsia="黑体" w:hAnsi="黑体" w:hint="eastAsia"/>
          <w:color w:val="000000"/>
          <w:kern w:val="0"/>
        </w:rPr>
        <w:t xml:space="preserve"> </w:t>
      </w:r>
      <w:r w:rsidRPr="002A6879">
        <w:rPr>
          <w:rFonts w:ascii="黑体" w:eastAsia="黑体" w:hAnsi="黑体"/>
          <w:color w:val="000000"/>
          <w:kern w:val="0"/>
        </w:rPr>
        <w:t>分析步骤</w:t>
      </w:r>
    </w:p>
    <w:p w:rsidR="00C467C6" w:rsidRPr="00F014F7" w:rsidRDefault="00C467C6" w:rsidP="00523E6C">
      <w:pPr>
        <w:autoSpaceDE w:val="0"/>
        <w:autoSpaceDN w:val="0"/>
        <w:adjustRightInd w:val="0"/>
        <w:spacing w:line="320" w:lineRule="exact"/>
        <w:ind w:firstLineChars="200" w:firstLine="420"/>
        <w:jc w:val="left"/>
        <w:rPr>
          <w:color w:val="000000"/>
          <w:kern w:val="0"/>
        </w:rPr>
      </w:pPr>
      <w:r w:rsidRPr="00F014F7">
        <w:rPr>
          <w:rFonts w:hAnsi="宋体"/>
          <w:color w:val="000000"/>
          <w:kern w:val="0"/>
        </w:rPr>
        <w:t>将试样溶液（</w:t>
      </w:r>
      <w:r w:rsidRPr="00F014F7">
        <w:rPr>
          <w:rFonts w:eastAsia="黑体"/>
          <w:color w:val="000000"/>
          <w:kern w:val="0"/>
        </w:rPr>
        <w:t>A.2.3.3</w:t>
      </w:r>
      <w:r w:rsidRPr="00F014F7">
        <w:rPr>
          <w:rFonts w:hAnsi="宋体"/>
          <w:color w:val="000000"/>
          <w:kern w:val="0"/>
        </w:rPr>
        <w:t>）注入</w:t>
      </w:r>
      <w:r w:rsidRPr="00F014F7">
        <w:rPr>
          <w:color w:val="000000"/>
          <w:kern w:val="0"/>
        </w:rPr>
        <w:t>1</w:t>
      </w:r>
      <w:r w:rsidR="00C4053D">
        <w:rPr>
          <w:rFonts w:hint="eastAsia"/>
          <w:color w:val="000000"/>
          <w:kern w:val="0"/>
        </w:rPr>
        <w:t xml:space="preserve"> </w:t>
      </w:r>
      <w:r w:rsidRPr="00F014F7">
        <w:rPr>
          <w:color w:val="000000"/>
          <w:kern w:val="0"/>
        </w:rPr>
        <w:t>cm</w:t>
      </w:r>
      <w:r w:rsidRPr="00F014F7">
        <w:rPr>
          <w:rFonts w:hAnsi="宋体"/>
          <w:color w:val="000000"/>
          <w:kern w:val="0"/>
        </w:rPr>
        <w:t>石英比色</w:t>
      </w:r>
      <w:proofErr w:type="gramStart"/>
      <w:r w:rsidRPr="00F014F7">
        <w:rPr>
          <w:rFonts w:hAnsi="宋体"/>
          <w:color w:val="000000"/>
          <w:kern w:val="0"/>
        </w:rPr>
        <w:t>皿</w:t>
      </w:r>
      <w:proofErr w:type="gramEnd"/>
      <w:r w:rsidRPr="00F014F7">
        <w:rPr>
          <w:rFonts w:hAnsi="宋体"/>
          <w:color w:val="000000"/>
          <w:kern w:val="0"/>
        </w:rPr>
        <w:t>，以异辛烷为空白，分别测定在</w:t>
      </w:r>
      <w:r w:rsidRPr="00F014F7">
        <w:rPr>
          <w:kern w:val="0"/>
        </w:rPr>
        <w:t>波长</w:t>
      </w:r>
      <w:r w:rsidRPr="00F014F7">
        <w:rPr>
          <w:color w:val="000000"/>
          <w:kern w:val="0"/>
        </w:rPr>
        <w:t>254</w:t>
      </w:r>
      <w:r w:rsidR="00C4053D">
        <w:rPr>
          <w:rFonts w:hint="eastAsia"/>
          <w:color w:val="000000"/>
          <w:kern w:val="0"/>
        </w:rPr>
        <w:t xml:space="preserve"> </w:t>
      </w:r>
      <w:r w:rsidRPr="00F014F7">
        <w:rPr>
          <w:color w:val="000000"/>
          <w:kern w:val="0"/>
        </w:rPr>
        <w:t>nm</w:t>
      </w:r>
      <w:r w:rsidRPr="00F014F7">
        <w:rPr>
          <w:rFonts w:hAnsi="宋体"/>
          <w:color w:val="000000"/>
          <w:kern w:val="0"/>
        </w:rPr>
        <w:t>、</w:t>
      </w:r>
      <w:r w:rsidRPr="00F014F7">
        <w:rPr>
          <w:color w:val="000000"/>
          <w:kern w:val="0"/>
        </w:rPr>
        <w:t>249</w:t>
      </w:r>
      <w:r w:rsidR="00C4053D">
        <w:rPr>
          <w:rFonts w:hint="eastAsia"/>
          <w:color w:val="000000"/>
          <w:kern w:val="0"/>
        </w:rPr>
        <w:t xml:space="preserve"> </w:t>
      </w:r>
      <w:r w:rsidRPr="00F014F7">
        <w:rPr>
          <w:color w:val="000000"/>
          <w:kern w:val="0"/>
        </w:rPr>
        <w:t>nm</w:t>
      </w:r>
      <w:r w:rsidRPr="00F014F7">
        <w:rPr>
          <w:rFonts w:hAnsi="宋体"/>
          <w:color w:val="000000"/>
          <w:kern w:val="0"/>
        </w:rPr>
        <w:t>处的吸光度。</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A.4.2</w:t>
      </w:r>
      <w:r w:rsidR="00554FB1">
        <w:rPr>
          <w:rFonts w:ascii="黑体" w:eastAsia="黑体" w:hAnsi="黑体" w:hint="eastAsia"/>
          <w:color w:val="000000"/>
          <w:kern w:val="0"/>
        </w:rPr>
        <w:t xml:space="preserve"> </w:t>
      </w:r>
      <w:r w:rsidRPr="002A6879">
        <w:rPr>
          <w:rFonts w:ascii="黑体" w:eastAsia="黑体" w:hAnsi="黑体"/>
          <w:color w:val="000000"/>
          <w:kern w:val="0"/>
        </w:rPr>
        <w:t xml:space="preserve"> 结果计算</w:t>
      </w:r>
    </w:p>
    <w:p w:rsidR="00F5332E" w:rsidRDefault="00F5332E" w:rsidP="00F5332E">
      <w:pPr>
        <w:spacing w:line="320" w:lineRule="exact"/>
        <w:ind w:firstLineChars="200" w:firstLine="420"/>
      </w:pPr>
      <w:r>
        <w:t>紫外吸光度比值</w:t>
      </w:r>
      <w:r>
        <w:rPr>
          <w:rFonts w:hint="eastAsia"/>
          <w:i/>
        </w:rPr>
        <w:t>X</w:t>
      </w:r>
      <w:r>
        <w:t>按式（</w:t>
      </w:r>
      <w:r>
        <w:rPr>
          <w:rFonts w:hint="eastAsia"/>
        </w:rPr>
        <w:t>A.</w:t>
      </w:r>
      <w:r>
        <w:t>3</w:t>
      </w:r>
      <w:r>
        <w:t>）计算：</w:t>
      </w:r>
    </w:p>
    <w:p w:rsidR="00F5332E" w:rsidRDefault="00F5332E" w:rsidP="00F5332E">
      <w:pPr>
        <w:spacing w:line="400" w:lineRule="atLeast"/>
        <w:ind w:firstLineChars="900" w:firstLine="1890"/>
        <w:jc w:val="right"/>
        <w:rPr>
          <w:rFonts w:ascii="宋体" w:hAnsi="宋体"/>
          <w:color w:val="FF0000"/>
          <w:sz w:val="28"/>
        </w:rPr>
      </w:pPr>
      <w:r w:rsidRPr="00003D7F">
        <w:rPr>
          <w:position w:val="-26"/>
        </w:rPr>
        <w:object w:dxaOrig="820" w:dyaOrig="600">
          <v:shape id="_x0000_i1035" type="#_x0000_t75" style="width:41pt;height:30pt" o:ole="">
            <v:imagedata r:id="rId26" o:title=""/>
          </v:shape>
          <o:OLEObject Type="Embed" ProgID="Equation.DSMT4" ShapeID="_x0000_i1035" DrawAspect="Content" ObjectID="_1574007093" r:id="rId27"/>
        </w:object>
      </w:r>
      <w:r>
        <w:rPr>
          <w:rFonts w:ascii="宋体" w:hAnsi="宋体" w:hint="eastAsia"/>
          <w:spacing w:val="-4"/>
        </w:rPr>
        <w:t>……</w:t>
      </w:r>
      <w:proofErr w:type="gramStart"/>
      <w:r>
        <w:rPr>
          <w:rFonts w:ascii="宋体" w:hAnsi="宋体" w:hint="eastAsia"/>
          <w:spacing w:val="-4"/>
        </w:rPr>
        <w:t>…………………………………………………</w:t>
      </w:r>
      <w:proofErr w:type="gramEnd"/>
      <w:r>
        <w:rPr>
          <w:rFonts w:ascii="宋体" w:hAnsi="宋体" w:hint="eastAsia"/>
          <w:spacing w:val="-4"/>
        </w:rPr>
        <w:t>（</w:t>
      </w:r>
      <w:r>
        <w:rPr>
          <w:rFonts w:hint="eastAsia"/>
        </w:rPr>
        <w:t>A.</w:t>
      </w:r>
      <w:r>
        <w:t>3</w:t>
      </w:r>
      <w:r>
        <w:rPr>
          <w:rFonts w:ascii="宋体" w:hAnsi="宋体" w:hint="eastAsia"/>
          <w:spacing w:val="-4"/>
        </w:rPr>
        <w:t>）</w:t>
      </w:r>
    </w:p>
    <w:p w:rsidR="00F5332E" w:rsidRDefault="00F5332E" w:rsidP="00F5332E">
      <w:pPr>
        <w:spacing w:line="320" w:lineRule="exact"/>
        <w:ind w:firstLineChars="200" w:firstLine="420"/>
      </w:pPr>
      <w:r>
        <w:t>式中：</w:t>
      </w:r>
    </w:p>
    <w:p w:rsidR="00F5332E" w:rsidRDefault="00F5332E" w:rsidP="00F5332E">
      <w:pPr>
        <w:spacing w:line="320" w:lineRule="exact"/>
        <w:ind w:firstLineChars="200" w:firstLine="420"/>
      </w:pPr>
      <w:r w:rsidRPr="0097369A">
        <w:rPr>
          <w:i/>
        </w:rPr>
        <w:t>A</w:t>
      </w:r>
      <w:r>
        <w:rPr>
          <w:vertAlign w:val="subscript"/>
        </w:rPr>
        <w:t>254</w:t>
      </w:r>
      <w:r>
        <w:t>——</w:t>
      </w:r>
      <w:r w:rsidRPr="00B97FA6">
        <w:rPr>
          <w:rFonts w:hint="eastAsia"/>
        </w:rPr>
        <w:t>试样溶液在</w:t>
      </w:r>
      <w:r>
        <w:t>254 nm</w:t>
      </w:r>
      <w:r w:rsidRPr="00B97FA6">
        <w:rPr>
          <w:rFonts w:hint="eastAsia"/>
        </w:rPr>
        <w:t>处测得的吸光度</w:t>
      </w:r>
      <w:r>
        <w:t>；</w:t>
      </w:r>
    </w:p>
    <w:p w:rsidR="00F5332E" w:rsidRPr="00F5332E" w:rsidRDefault="00F5332E" w:rsidP="00F5332E">
      <w:pPr>
        <w:spacing w:line="320" w:lineRule="exact"/>
        <w:ind w:firstLineChars="200" w:firstLine="420"/>
      </w:pPr>
      <w:r w:rsidRPr="0097369A">
        <w:rPr>
          <w:i/>
        </w:rPr>
        <w:t>A</w:t>
      </w:r>
      <w:r>
        <w:rPr>
          <w:vertAlign w:val="subscript"/>
        </w:rPr>
        <w:t>249</w:t>
      </w:r>
      <w:r>
        <w:t>——</w:t>
      </w:r>
      <w:r w:rsidRPr="00B97FA6">
        <w:rPr>
          <w:rFonts w:hint="eastAsia"/>
        </w:rPr>
        <w:t>试样溶液在</w:t>
      </w:r>
      <w:r>
        <w:t>249 nm</w:t>
      </w:r>
      <w:r w:rsidRPr="00B97FA6">
        <w:rPr>
          <w:rFonts w:hint="eastAsia"/>
        </w:rPr>
        <w:t>处测得的吸光度</w:t>
      </w:r>
      <w:r>
        <w:t>；</w:t>
      </w:r>
    </w:p>
    <w:p w:rsidR="00C467C6" w:rsidRPr="00F014F7" w:rsidRDefault="00C467C6" w:rsidP="00523E6C">
      <w:pPr>
        <w:autoSpaceDE w:val="0"/>
        <w:autoSpaceDN w:val="0"/>
        <w:adjustRightInd w:val="0"/>
        <w:spacing w:line="320" w:lineRule="exact"/>
        <w:ind w:firstLineChars="200" w:firstLine="420"/>
        <w:jc w:val="left"/>
      </w:pPr>
      <w:r w:rsidRPr="00F014F7">
        <w:t>试验结果以平行测定结果的算术平均值为准。在重复性条件下获得的两次独立测定结果的绝对差值不大于算术平均值的</w:t>
      </w:r>
      <w:r w:rsidRPr="00F014F7">
        <w:t>1</w:t>
      </w:r>
      <w:r w:rsidR="00C4053D">
        <w:rPr>
          <w:rFonts w:hint="eastAsia"/>
        </w:rPr>
        <w:t xml:space="preserve"> </w:t>
      </w:r>
      <w:r w:rsidRPr="00F014F7">
        <w:t>%</w:t>
      </w:r>
      <w:r w:rsidRPr="00F014F7">
        <w:t>。</w:t>
      </w:r>
    </w:p>
    <w:p w:rsidR="00C467C6" w:rsidRPr="00BD7C12" w:rsidRDefault="00C467C6" w:rsidP="001A2F9B">
      <w:pPr>
        <w:pStyle w:val="Default"/>
        <w:spacing w:beforeLines="50" w:afterLines="50" w:line="360" w:lineRule="auto"/>
        <w:rPr>
          <w:rFonts w:ascii="Times New Roman" w:eastAsia="黑体" w:cs="Times New Roman"/>
          <w:sz w:val="21"/>
          <w:szCs w:val="21"/>
        </w:rPr>
      </w:pPr>
      <w:r w:rsidRPr="00BD7C12">
        <w:rPr>
          <w:rFonts w:ascii="Times New Roman" w:eastAsia="黑体" w:cs="Times New Roman"/>
          <w:sz w:val="21"/>
          <w:szCs w:val="21"/>
        </w:rPr>
        <w:t xml:space="preserve">A.5 </w:t>
      </w:r>
      <w:r w:rsidR="00554FB1">
        <w:rPr>
          <w:rFonts w:ascii="Times New Roman" w:eastAsia="黑体" w:cs="Times New Roman" w:hint="eastAsia"/>
          <w:sz w:val="21"/>
          <w:szCs w:val="21"/>
        </w:rPr>
        <w:t xml:space="preserve"> </w:t>
      </w:r>
      <w:r w:rsidRPr="00BD7C12">
        <w:rPr>
          <w:rFonts w:ascii="Times New Roman" w:eastAsia="黑体" w:cs="Times New Roman"/>
          <w:sz w:val="21"/>
          <w:szCs w:val="21"/>
        </w:rPr>
        <w:t>甲</w:t>
      </w:r>
      <w:proofErr w:type="gramStart"/>
      <w:r w:rsidRPr="00BD7C12">
        <w:rPr>
          <w:rFonts w:ascii="Times New Roman" w:eastAsia="黑体" w:cs="Times New Roman"/>
          <w:sz w:val="21"/>
          <w:szCs w:val="21"/>
        </w:rPr>
        <w:t>萘醌</w:t>
      </w:r>
      <w:proofErr w:type="gramEnd"/>
      <w:r w:rsidR="00BF738D">
        <w:rPr>
          <w:rFonts w:ascii="Times New Roman" w:eastAsia="黑体" w:cs="Times New Roman" w:hint="eastAsia"/>
          <w:sz w:val="21"/>
          <w:szCs w:val="21"/>
        </w:rPr>
        <w:t>含量</w:t>
      </w:r>
      <w:r w:rsidR="00BF738D">
        <w:rPr>
          <w:rFonts w:ascii="Times New Roman" w:eastAsia="黑体" w:cs="Times New Roman"/>
          <w:sz w:val="21"/>
          <w:szCs w:val="21"/>
        </w:rPr>
        <w:t>的测定</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 xml:space="preserve">A.5.1 </w:t>
      </w:r>
      <w:r w:rsidR="00554FB1">
        <w:rPr>
          <w:rFonts w:ascii="黑体" w:eastAsia="黑体" w:hAnsi="黑体" w:hint="eastAsia"/>
          <w:color w:val="000000"/>
          <w:kern w:val="0"/>
        </w:rPr>
        <w:t xml:space="preserve"> </w:t>
      </w:r>
      <w:r w:rsidRPr="002A6879">
        <w:rPr>
          <w:rFonts w:ascii="黑体" w:eastAsia="黑体" w:hAnsi="黑体"/>
          <w:color w:val="000000"/>
          <w:kern w:val="0"/>
        </w:rPr>
        <w:t>试剂和材料</w:t>
      </w:r>
    </w:p>
    <w:p w:rsidR="00C467C6" w:rsidRPr="00F014F7" w:rsidRDefault="00C467C6" w:rsidP="00523E6C">
      <w:pPr>
        <w:autoSpaceDE w:val="0"/>
        <w:autoSpaceDN w:val="0"/>
        <w:adjustRightInd w:val="0"/>
        <w:spacing w:line="320" w:lineRule="exact"/>
        <w:jc w:val="left"/>
        <w:rPr>
          <w:kern w:val="0"/>
        </w:rPr>
      </w:pPr>
      <w:r w:rsidRPr="00F014F7">
        <w:rPr>
          <w:kern w:val="0"/>
        </w:rPr>
        <w:t>A.5.1.1</w:t>
      </w:r>
      <w:r w:rsidR="00554FB1">
        <w:rPr>
          <w:rFonts w:hint="eastAsia"/>
          <w:kern w:val="0"/>
        </w:rPr>
        <w:t xml:space="preserve"> </w:t>
      </w:r>
      <w:r w:rsidRPr="00F014F7">
        <w:rPr>
          <w:kern w:val="0"/>
        </w:rPr>
        <w:t xml:space="preserve"> </w:t>
      </w:r>
      <w:r w:rsidRPr="00F014F7">
        <w:rPr>
          <w:kern w:val="0"/>
        </w:rPr>
        <w:t>氰基乙酸乙酯：分析纯。</w:t>
      </w:r>
    </w:p>
    <w:p w:rsidR="00C467C6" w:rsidRPr="00F014F7" w:rsidRDefault="00C467C6" w:rsidP="00523E6C">
      <w:pPr>
        <w:autoSpaceDE w:val="0"/>
        <w:autoSpaceDN w:val="0"/>
        <w:adjustRightInd w:val="0"/>
        <w:spacing w:line="320" w:lineRule="exact"/>
        <w:jc w:val="left"/>
        <w:rPr>
          <w:kern w:val="0"/>
        </w:rPr>
      </w:pPr>
      <w:r w:rsidRPr="00F014F7">
        <w:rPr>
          <w:kern w:val="0"/>
        </w:rPr>
        <w:t>A.5.1.2</w:t>
      </w:r>
      <w:r w:rsidR="00554FB1">
        <w:rPr>
          <w:rFonts w:hint="eastAsia"/>
          <w:kern w:val="0"/>
        </w:rPr>
        <w:t xml:space="preserve"> </w:t>
      </w:r>
      <w:r w:rsidRPr="00F014F7">
        <w:rPr>
          <w:kern w:val="0"/>
        </w:rPr>
        <w:t xml:space="preserve"> </w:t>
      </w:r>
      <w:r w:rsidRPr="00F014F7">
        <w:rPr>
          <w:kern w:val="0"/>
        </w:rPr>
        <w:t>异辛烷：分析纯。</w:t>
      </w:r>
    </w:p>
    <w:p w:rsidR="00C467C6" w:rsidRPr="00F014F7" w:rsidRDefault="00C467C6" w:rsidP="00523E6C">
      <w:pPr>
        <w:autoSpaceDE w:val="0"/>
        <w:autoSpaceDN w:val="0"/>
        <w:adjustRightInd w:val="0"/>
        <w:spacing w:line="320" w:lineRule="exact"/>
        <w:jc w:val="left"/>
        <w:rPr>
          <w:kern w:val="0"/>
        </w:rPr>
      </w:pPr>
      <w:r w:rsidRPr="00F014F7">
        <w:rPr>
          <w:kern w:val="0"/>
        </w:rPr>
        <w:t>A.5.1.3</w:t>
      </w:r>
      <w:r w:rsidR="00554FB1">
        <w:rPr>
          <w:rFonts w:hint="eastAsia"/>
          <w:kern w:val="0"/>
        </w:rPr>
        <w:t xml:space="preserve"> </w:t>
      </w:r>
      <w:r w:rsidRPr="00F014F7">
        <w:rPr>
          <w:kern w:val="0"/>
        </w:rPr>
        <w:t xml:space="preserve"> </w:t>
      </w:r>
      <w:r w:rsidRPr="00F014F7">
        <w:rPr>
          <w:kern w:val="0"/>
        </w:rPr>
        <w:t>甲</w:t>
      </w:r>
      <w:proofErr w:type="gramStart"/>
      <w:r w:rsidRPr="00F014F7">
        <w:rPr>
          <w:kern w:val="0"/>
        </w:rPr>
        <w:t>萘醌</w:t>
      </w:r>
      <w:proofErr w:type="gramEnd"/>
      <w:r w:rsidRPr="00F014F7">
        <w:rPr>
          <w:kern w:val="0"/>
        </w:rPr>
        <w:t>对照溶液（</w:t>
      </w:r>
      <w:r w:rsidRPr="00F014F7">
        <w:rPr>
          <w:kern w:val="0"/>
        </w:rPr>
        <w:t>20</w:t>
      </w:r>
      <w:r w:rsidR="00C4053D">
        <w:rPr>
          <w:rFonts w:hint="eastAsia"/>
          <w:kern w:val="0"/>
        </w:rPr>
        <w:t xml:space="preserve"> </w:t>
      </w:r>
      <w:r w:rsidRPr="00F014F7">
        <w:rPr>
          <w:kern w:val="0"/>
        </w:rPr>
        <w:t>µg/</w:t>
      </w:r>
      <w:proofErr w:type="spellStart"/>
      <w:r w:rsidRPr="00F014F7">
        <w:rPr>
          <w:kern w:val="0"/>
        </w:rPr>
        <w:t>mL</w:t>
      </w:r>
      <w:proofErr w:type="spellEnd"/>
      <w:r w:rsidRPr="00F014F7">
        <w:rPr>
          <w:kern w:val="0"/>
        </w:rPr>
        <w:t>）：称取</w:t>
      </w:r>
      <w:r w:rsidRPr="00F014F7">
        <w:rPr>
          <w:kern w:val="0"/>
        </w:rPr>
        <w:t>0.2</w:t>
      </w:r>
      <w:r w:rsidR="004815A2" w:rsidRPr="00F014F7">
        <w:rPr>
          <w:kern w:val="0"/>
        </w:rPr>
        <w:t>0</w:t>
      </w:r>
      <w:r w:rsidR="00C4053D">
        <w:rPr>
          <w:rFonts w:hint="eastAsia"/>
          <w:kern w:val="0"/>
        </w:rPr>
        <w:t xml:space="preserve"> </w:t>
      </w:r>
      <w:r w:rsidRPr="00F014F7">
        <w:rPr>
          <w:kern w:val="0"/>
        </w:rPr>
        <w:t>g</w:t>
      </w:r>
      <w:r w:rsidR="004815A2" w:rsidRPr="00F014F7">
        <w:rPr>
          <w:kern w:val="0"/>
        </w:rPr>
        <w:t>甲</w:t>
      </w:r>
      <w:proofErr w:type="gramStart"/>
      <w:r w:rsidR="004815A2" w:rsidRPr="00F014F7">
        <w:rPr>
          <w:kern w:val="0"/>
        </w:rPr>
        <w:t>萘醌</w:t>
      </w:r>
      <w:proofErr w:type="gramEnd"/>
      <w:r w:rsidRPr="00F014F7">
        <w:rPr>
          <w:kern w:val="0"/>
        </w:rPr>
        <w:t>，用异辛烷</w:t>
      </w:r>
      <w:proofErr w:type="gramStart"/>
      <w:r w:rsidRPr="00F014F7">
        <w:rPr>
          <w:kern w:val="0"/>
        </w:rPr>
        <w:t>定容至</w:t>
      </w:r>
      <w:proofErr w:type="gramEnd"/>
      <w:r w:rsidRPr="00F014F7">
        <w:rPr>
          <w:kern w:val="0"/>
        </w:rPr>
        <w:t>100</w:t>
      </w:r>
      <w:r w:rsidR="00C4053D">
        <w:rPr>
          <w:rFonts w:hint="eastAsia"/>
          <w:kern w:val="0"/>
        </w:rPr>
        <w:t xml:space="preserve"> </w:t>
      </w:r>
      <w:proofErr w:type="spellStart"/>
      <w:r w:rsidRPr="00F014F7">
        <w:rPr>
          <w:kern w:val="0"/>
        </w:rPr>
        <w:t>mL</w:t>
      </w:r>
      <w:proofErr w:type="spellEnd"/>
      <w:r w:rsidRPr="00F014F7">
        <w:rPr>
          <w:kern w:val="0"/>
        </w:rPr>
        <w:t>，吸取</w:t>
      </w:r>
      <w:r w:rsidRPr="00F014F7">
        <w:rPr>
          <w:kern w:val="0"/>
        </w:rPr>
        <w:t>1</w:t>
      </w:r>
      <w:r w:rsidR="00C4053D">
        <w:rPr>
          <w:rFonts w:hint="eastAsia"/>
          <w:kern w:val="0"/>
        </w:rPr>
        <w:t xml:space="preserve"> </w:t>
      </w:r>
      <w:proofErr w:type="spellStart"/>
      <w:r w:rsidRPr="00F014F7">
        <w:rPr>
          <w:kern w:val="0"/>
        </w:rPr>
        <w:t>mL</w:t>
      </w:r>
      <w:proofErr w:type="spellEnd"/>
      <w:r w:rsidRPr="00F014F7">
        <w:rPr>
          <w:kern w:val="0"/>
        </w:rPr>
        <w:t>，用异辛烷</w:t>
      </w:r>
      <w:proofErr w:type="gramStart"/>
      <w:r w:rsidRPr="00F014F7">
        <w:rPr>
          <w:kern w:val="0"/>
        </w:rPr>
        <w:t>定容至</w:t>
      </w:r>
      <w:proofErr w:type="gramEnd"/>
      <w:r w:rsidRPr="00F014F7">
        <w:rPr>
          <w:kern w:val="0"/>
        </w:rPr>
        <w:t>100</w:t>
      </w:r>
      <w:r w:rsidR="00C4053D">
        <w:rPr>
          <w:rFonts w:hint="eastAsia"/>
          <w:kern w:val="0"/>
        </w:rPr>
        <w:t xml:space="preserve"> </w:t>
      </w:r>
      <w:proofErr w:type="spellStart"/>
      <w:r w:rsidRPr="00F014F7">
        <w:rPr>
          <w:kern w:val="0"/>
        </w:rPr>
        <w:t>mL</w:t>
      </w:r>
      <w:proofErr w:type="spellEnd"/>
      <w:r w:rsidRPr="00F014F7">
        <w:rPr>
          <w:kern w:val="0"/>
        </w:rPr>
        <w:t>，作为对照品。</w:t>
      </w:r>
    </w:p>
    <w:p w:rsidR="00C467C6" w:rsidRPr="00F014F7" w:rsidRDefault="00C467C6" w:rsidP="00523E6C">
      <w:pPr>
        <w:autoSpaceDE w:val="0"/>
        <w:autoSpaceDN w:val="0"/>
        <w:adjustRightInd w:val="0"/>
        <w:spacing w:line="320" w:lineRule="exact"/>
        <w:jc w:val="left"/>
        <w:rPr>
          <w:kern w:val="0"/>
        </w:rPr>
      </w:pPr>
      <w:r w:rsidRPr="00F014F7">
        <w:rPr>
          <w:kern w:val="0"/>
        </w:rPr>
        <w:t>A.5.1.4</w:t>
      </w:r>
      <w:r w:rsidR="00554FB1">
        <w:rPr>
          <w:rFonts w:hint="eastAsia"/>
          <w:kern w:val="0"/>
        </w:rPr>
        <w:t xml:space="preserve"> </w:t>
      </w:r>
      <w:r w:rsidRPr="00F014F7">
        <w:rPr>
          <w:kern w:val="0"/>
        </w:rPr>
        <w:t xml:space="preserve"> </w:t>
      </w:r>
      <w:r w:rsidRPr="00F014F7">
        <w:rPr>
          <w:kern w:val="0"/>
        </w:rPr>
        <w:t>氨试液：吸取</w:t>
      </w:r>
      <w:r w:rsidRPr="00F014F7">
        <w:rPr>
          <w:kern w:val="0"/>
        </w:rPr>
        <w:t>40</w:t>
      </w:r>
      <w:r w:rsidR="00C4053D">
        <w:rPr>
          <w:rFonts w:hint="eastAsia"/>
          <w:kern w:val="0"/>
        </w:rPr>
        <w:t xml:space="preserve"> </w:t>
      </w:r>
      <w:proofErr w:type="spellStart"/>
      <w:r w:rsidRPr="00F014F7">
        <w:rPr>
          <w:kern w:val="0"/>
        </w:rPr>
        <w:t>mL</w:t>
      </w:r>
      <w:proofErr w:type="spellEnd"/>
      <w:r w:rsidRPr="00F014F7">
        <w:rPr>
          <w:kern w:val="0"/>
        </w:rPr>
        <w:t>氨水，加水</w:t>
      </w:r>
      <w:proofErr w:type="gramStart"/>
      <w:r w:rsidRPr="00F014F7">
        <w:rPr>
          <w:kern w:val="0"/>
        </w:rPr>
        <w:t>定容至</w:t>
      </w:r>
      <w:proofErr w:type="gramEnd"/>
      <w:r w:rsidRPr="00F014F7">
        <w:rPr>
          <w:kern w:val="0"/>
        </w:rPr>
        <w:t>100</w:t>
      </w:r>
      <w:r w:rsidR="00C4053D">
        <w:rPr>
          <w:rFonts w:hint="eastAsia"/>
          <w:kern w:val="0"/>
        </w:rPr>
        <w:t xml:space="preserve"> </w:t>
      </w:r>
      <w:proofErr w:type="spellStart"/>
      <w:r w:rsidRPr="00F014F7">
        <w:rPr>
          <w:kern w:val="0"/>
        </w:rPr>
        <w:t>mL</w:t>
      </w:r>
      <w:proofErr w:type="spellEnd"/>
      <w:r w:rsidRPr="00F014F7">
        <w:rPr>
          <w:kern w:val="0"/>
        </w:rPr>
        <w:t>。</w:t>
      </w:r>
    </w:p>
    <w:p w:rsidR="00C467C6" w:rsidRPr="002A6879" w:rsidRDefault="00C467C6" w:rsidP="002A6879">
      <w:pPr>
        <w:autoSpaceDE w:val="0"/>
        <w:autoSpaceDN w:val="0"/>
        <w:adjustRightInd w:val="0"/>
        <w:spacing w:line="360" w:lineRule="auto"/>
        <w:jc w:val="left"/>
        <w:rPr>
          <w:rFonts w:ascii="黑体" w:eastAsia="黑体" w:hAnsi="黑体"/>
          <w:color w:val="000000"/>
          <w:kern w:val="0"/>
        </w:rPr>
      </w:pPr>
      <w:r w:rsidRPr="002A6879">
        <w:rPr>
          <w:rFonts w:ascii="黑体" w:eastAsia="黑体" w:hAnsi="黑体"/>
          <w:color w:val="000000"/>
          <w:kern w:val="0"/>
        </w:rPr>
        <w:t>A.5.2</w:t>
      </w:r>
      <w:r w:rsidR="00554FB1">
        <w:rPr>
          <w:rFonts w:ascii="黑体" w:eastAsia="黑体" w:hAnsi="黑体" w:hint="eastAsia"/>
          <w:color w:val="000000"/>
          <w:kern w:val="0"/>
        </w:rPr>
        <w:t xml:space="preserve"> </w:t>
      </w:r>
      <w:r w:rsidRPr="002A6879">
        <w:rPr>
          <w:rFonts w:ascii="黑体" w:eastAsia="黑体" w:hAnsi="黑体"/>
          <w:color w:val="000000"/>
          <w:kern w:val="0"/>
        </w:rPr>
        <w:t xml:space="preserve"> 实验步骤  </w:t>
      </w:r>
    </w:p>
    <w:p w:rsidR="00C467C6" w:rsidRPr="00F014F7" w:rsidRDefault="00C467C6" w:rsidP="00523E6C">
      <w:pPr>
        <w:autoSpaceDE w:val="0"/>
        <w:autoSpaceDN w:val="0"/>
        <w:adjustRightInd w:val="0"/>
        <w:spacing w:line="320" w:lineRule="exact"/>
        <w:ind w:firstLineChars="200" w:firstLine="420"/>
        <w:jc w:val="left"/>
        <w:rPr>
          <w:kern w:val="0"/>
        </w:rPr>
      </w:pPr>
      <w:r w:rsidRPr="00F014F7">
        <w:rPr>
          <w:kern w:val="0"/>
        </w:rPr>
        <w:lastRenderedPageBreak/>
        <w:t>精确称取</w:t>
      </w:r>
      <w:r w:rsidR="00946383" w:rsidRPr="00F014F7">
        <w:rPr>
          <w:kern w:val="0"/>
        </w:rPr>
        <w:t>0.02</w:t>
      </w:r>
      <w:r w:rsidR="00C4053D">
        <w:rPr>
          <w:rFonts w:hint="eastAsia"/>
          <w:kern w:val="0"/>
        </w:rPr>
        <w:t xml:space="preserve"> </w:t>
      </w:r>
      <w:r w:rsidRPr="00F014F7">
        <w:rPr>
          <w:kern w:val="0"/>
        </w:rPr>
        <w:t>g</w:t>
      </w:r>
      <w:r w:rsidR="005B6697" w:rsidRPr="00F014F7">
        <w:rPr>
          <w:kern w:val="0"/>
        </w:rPr>
        <w:t>(</w:t>
      </w:r>
      <w:r w:rsidR="005B6697" w:rsidRPr="00F014F7">
        <w:rPr>
          <w:kern w:val="0"/>
        </w:rPr>
        <w:t>精确至</w:t>
      </w:r>
      <w:r w:rsidR="005B6697" w:rsidRPr="00F014F7">
        <w:rPr>
          <w:kern w:val="0"/>
        </w:rPr>
        <w:t>0.01 g)</w:t>
      </w:r>
      <w:r w:rsidRPr="00F014F7">
        <w:rPr>
          <w:kern w:val="0"/>
        </w:rPr>
        <w:t>试样，</w:t>
      </w:r>
      <w:proofErr w:type="gramStart"/>
      <w:r w:rsidRPr="00F014F7">
        <w:rPr>
          <w:kern w:val="0"/>
        </w:rPr>
        <w:t>加异辛烷</w:t>
      </w:r>
      <w:proofErr w:type="gramEnd"/>
      <w:r w:rsidRPr="00F014F7">
        <w:rPr>
          <w:kern w:val="0"/>
        </w:rPr>
        <w:t>2</w:t>
      </w:r>
      <w:r w:rsidR="00C4053D">
        <w:rPr>
          <w:rFonts w:hint="eastAsia"/>
          <w:kern w:val="0"/>
        </w:rPr>
        <w:t xml:space="preserve"> </w:t>
      </w:r>
      <w:proofErr w:type="spellStart"/>
      <w:r w:rsidRPr="00F014F7">
        <w:rPr>
          <w:kern w:val="0"/>
        </w:rPr>
        <w:t>mL</w:t>
      </w:r>
      <w:proofErr w:type="spellEnd"/>
      <w:r w:rsidRPr="00F014F7">
        <w:rPr>
          <w:kern w:val="0"/>
        </w:rPr>
        <w:t>使溶解。取</w:t>
      </w:r>
      <w:r w:rsidRPr="00F014F7">
        <w:rPr>
          <w:kern w:val="0"/>
        </w:rPr>
        <w:t>2</w:t>
      </w:r>
      <w:r w:rsidR="00C4053D">
        <w:rPr>
          <w:rFonts w:hint="eastAsia"/>
          <w:kern w:val="0"/>
        </w:rPr>
        <w:t xml:space="preserve"> </w:t>
      </w:r>
      <w:proofErr w:type="spellStart"/>
      <w:r w:rsidRPr="00F014F7">
        <w:rPr>
          <w:kern w:val="0"/>
        </w:rPr>
        <w:t>mL</w:t>
      </w:r>
      <w:proofErr w:type="spellEnd"/>
      <w:r w:rsidRPr="00F014F7">
        <w:rPr>
          <w:kern w:val="0"/>
        </w:rPr>
        <w:t>甲</w:t>
      </w:r>
      <w:proofErr w:type="gramStart"/>
      <w:r w:rsidRPr="00F014F7">
        <w:rPr>
          <w:kern w:val="0"/>
        </w:rPr>
        <w:t>萘醌</w:t>
      </w:r>
      <w:proofErr w:type="gramEnd"/>
      <w:r w:rsidRPr="00F014F7">
        <w:rPr>
          <w:kern w:val="0"/>
        </w:rPr>
        <w:t>对照溶液，作为对照。依次加入</w:t>
      </w:r>
      <w:r w:rsidRPr="00F014F7">
        <w:rPr>
          <w:kern w:val="0"/>
        </w:rPr>
        <w:t>1</w:t>
      </w:r>
      <w:r w:rsidR="00C4053D">
        <w:rPr>
          <w:rFonts w:hint="eastAsia"/>
          <w:kern w:val="0"/>
        </w:rPr>
        <w:t xml:space="preserve"> </w:t>
      </w:r>
      <w:proofErr w:type="spellStart"/>
      <w:r w:rsidRPr="00F014F7">
        <w:rPr>
          <w:kern w:val="0"/>
        </w:rPr>
        <w:t>mL</w:t>
      </w:r>
      <w:proofErr w:type="spellEnd"/>
      <w:r w:rsidRPr="00F014F7">
        <w:rPr>
          <w:kern w:val="0"/>
        </w:rPr>
        <w:t>氨试液</w:t>
      </w:r>
      <w:r w:rsidRPr="00F014F7">
        <w:rPr>
          <w:kern w:val="0"/>
        </w:rPr>
        <w:t>-</w:t>
      </w:r>
      <w:r w:rsidRPr="00F014F7">
        <w:rPr>
          <w:kern w:val="0"/>
        </w:rPr>
        <w:t>乙醇（</w:t>
      </w:r>
      <w:r w:rsidRPr="00F014F7">
        <w:rPr>
          <w:kern w:val="0"/>
        </w:rPr>
        <w:t>1:1</w:t>
      </w:r>
      <w:r w:rsidRPr="00F014F7">
        <w:rPr>
          <w:kern w:val="0"/>
        </w:rPr>
        <w:t>）及</w:t>
      </w:r>
      <w:r w:rsidR="00946383" w:rsidRPr="00F014F7">
        <w:rPr>
          <w:kern w:val="0"/>
        </w:rPr>
        <w:t>2</w:t>
      </w:r>
      <w:r w:rsidR="00946383" w:rsidRPr="00F014F7">
        <w:rPr>
          <w:kern w:val="0"/>
        </w:rPr>
        <w:t>滴</w:t>
      </w:r>
      <w:r w:rsidRPr="00F014F7">
        <w:rPr>
          <w:kern w:val="0"/>
        </w:rPr>
        <w:t>氰基乙酸乙酯，缓缓振摇</w:t>
      </w:r>
      <w:r w:rsidR="00F915C5">
        <w:rPr>
          <w:rFonts w:hint="eastAsia"/>
          <w:kern w:val="0"/>
        </w:rPr>
        <w:t>。</w:t>
      </w:r>
      <w:r w:rsidRPr="00F014F7">
        <w:rPr>
          <w:kern w:val="0"/>
        </w:rPr>
        <w:t>放置</w:t>
      </w:r>
      <w:r w:rsidR="003F04FB">
        <w:rPr>
          <w:rFonts w:hint="eastAsia"/>
          <w:kern w:val="0"/>
        </w:rPr>
        <w:t>。</w:t>
      </w:r>
    </w:p>
    <w:p w:rsidR="0067561C" w:rsidRDefault="0067561C" w:rsidP="0067561C">
      <w:pPr>
        <w:pStyle w:val="ac"/>
        <w:numPr>
          <w:ilvl w:val="0"/>
          <w:numId w:val="0"/>
        </w:numPr>
        <w:wordWrap/>
        <w:spacing w:line="276" w:lineRule="auto"/>
        <w:jc w:val="left"/>
        <w:rPr>
          <w:rFonts w:hAnsi="黑体"/>
        </w:rPr>
      </w:pPr>
      <w:r w:rsidRPr="002A6879">
        <w:rPr>
          <w:rFonts w:hAnsi="黑体"/>
          <w:color w:val="000000"/>
          <w:kern w:val="0"/>
        </w:rPr>
        <w:t>A.5.</w:t>
      </w:r>
      <w:r w:rsidR="00B63260">
        <w:rPr>
          <w:rFonts w:hAnsi="黑体"/>
          <w:color w:val="000000"/>
          <w:kern w:val="0"/>
        </w:rPr>
        <w:t>3</w:t>
      </w:r>
      <w:r w:rsidR="00554FB1">
        <w:rPr>
          <w:rFonts w:hAnsi="黑体" w:hint="eastAsia"/>
          <w:color w:val="000000"/>
          <w:kern w:val="0"/>
        </w:rPr>
        <w:t xml:space="preserve">  </w:t>
      </w:r>
      <w:r w:rsidRPr="008728DC">
        <w:rPr>
          <w:rFonts w:hAnsi="黑体"/>
        </w:rPr>
        <w:t>结果判定</w:t>
      </w:r>
    </w:p>
    <w:p w:rsidR="0067561C" w:rsidRPr="009367CD" w:rsidRDefault="003F04FB" w:rsidP="0067561C">
      <w:pPr>
        <w:pStyle w:val="aff6"/>
        <w:ind w:firstLine="420"/>
      </w:pPr>
      <w:r>
        <w:t>试样溶液</w:t>
      </w:r>
      <w:r w:rsidRPr="00F014F7">
        <w:t>如下层显蓝色，其蓝色不得深于对照品溶液。</w:t>
      </w:r>
    </w:p>
    <w:p w:rsidR="00C467C6" w:rsidRPr="00F014F7" w:rsidRDefault="00C467C6" w:rsidP="00634F3C">
      <w:pPr>
        <w:widowControl/>
        <w:jc w:val="left"/>
        <w:rPr>
          <w:color w:val="000000"/>
          <w:kern w:val="0"/>
        </w:rPr>
      </w:pPr>
      <w:r w:rsidRPr="00F014F7">
        <w:br w:type="page"/>
      </w:r>
    </w:p>
    <w:p w:rsidR="00C467C6" w:rsidRPr="00F014F7" w:rsidRDefault="00C467C6" w:rsidP="00976BBA">
      <w:pPr>
        <w:pStyle w:val="Default"/>
        <w:spacing w:after="240"/>
        <w:jc w:val="center"/>
        <w:rPr>
          <w:rFonts w:ascii="Times New Roman" w:eastAsia="黑体" w:cs="Times New Roman"/>
          <w:sz w:val="21"/>
          <w:szCs w:val="21"/>
        </w:rPr>
      </w:pPr>
      <w:r w:rsidRPr="00F014F7">
        <w:rPr>
          <w:rFonts w:ascii="Times New Roman" w:eastAsia="黑体" w:hAnsi="黑体" w:cs="Times New Roman"/>
          <w:sz w:val="21"/>
          <w:szCs w:val="21"/>
        </w:rPr>
        <w:t>附</w:t>
      </w:r>
      <w:r w:rsidR="00296B8A">
        <w:rPr>
          <w:rFonts w:ascii="Times New Roman" w:eastAsia="黑体" w:hAnsi="黑体" w:cs="Times New Roman" w:hint="eastAsia"/>
          <w:sz w:val="21"/>
          <w:szCs w:val="21"/>
        </w:rPr>
        <w:t xml:space="preserve">  </w:t>
      </w:r>
      <w:r w:rsidRPr="00F014F7">
        <w:rPr>
          <w:rFonts w:ascii="Times New Roman" w:eastAsia="黑体" w:hAnsi="黑体" w:cs="Times New Roman"/>
          <w:sz w:val="21"/>
          <w:szCs w:val="21"/>
        </w:rPr>
        <w:t>录</w:t>
      </w:r>
      <w:r w:rsidR="00296B8A">
        <w:rPr>
          <w:rFonts w:ascii="Times New Roman" w:eastAsia="黑体" w:hAnsi="黑体" w:cs="Times New Roman" w:hint="eastAsia"/>
          <w:sz w:val="21"/>
          <w:szCs w:val="21"/>
        </w:rPr>
        <w:t xml:space="preserve"> </w:t>
      </w:r>
      <w:r w:rsidRPr="00F014F7">
        <w:rPr>
          <w:rFonts w:ascii="Times New Roman" w:eastAsia="黑体" w:cs="Times New Roman"/>
          <w:sz w:val="21"/>
          <w:szCs w:val="21"/>
        </w:rPr>
        <w:t>B</w:t>
      </w:r>
    </w:p>
    <w:p w:rsidR="00C467C6" w:rsidRDefault="00C467C6" w:rsidP="00976BBA">
      <w:pPr>
        <w:jc w:val="center"/>
        <w:rPr>
          <w:rFonts w:eastAsia="黑体" w:hAnsi="黑体"/>
        </w:rPr>
      </w:pPr>
      <w:r w:rsidRPr="00F014F7">
        <w:rPr>
          <w:rFonts w:eastAsia="黑体" w:hAnsi="黑体"/>
        </w:rPr>
        <w:t>植物甲</w:t>
      </w:r>
      <w:proofErr w:type="gramStart"/>
      <w:r w:rsidRPr="00F014F7">
        <w:rPr>
          <w:rFonts w:eastAsia="黑体" w:hAnsi="黑体"/>
        </w:rPr>
        <w:t>萘醌</w:t>
      </w:r>
      <w:proofErr w:type="gramEnd"/>
      <w:r w:rsidRPr="00F014F7">
        <w:rPr>
          <w:rFonts w:eastAsia="黑体" w:hAnsi="黑体"/>
        </w:rPr>
        <w:t>红外吸收图谱</w:t>
      </w:r>
    </w:p>
    <w:p w:rsidR="00FB3AFA" w:rsidRPr="00FB3AFA" w:rsidRDefault="00FB3AFA" w:rsidP="00FB3AFA">
      <w:pPr>
        <w:jc w:val="left"/>
        <w:rPr>
          <w:rFonts w:ascii="宋体" w:hAnsi="宋体"/>
        </w:rPr>
      </w:pPr>
      <w:r w:rsidRPr="00FB3AFA">
        <w:rPr>
          <w:rFonts w:ascii="宋体" w:hAnsi="宋体"/>
        </w:rPr>
        <w:t>植物甲</w:t>
      </w:r>
      <w:proofErr w:type="gramStart"/>
      <w:r w:rsidRPr="00FB3AFA">
        <w:rPr>
          <w:rFonts w:ascii="宋体" w:hAnsi="宋体"/>
        </w:rPr>
        <w:t>萘醌</w:t>
      </w:r>
      <w:proofErr w:type="gramEnd"/>
      <w:r w:rsidRPr="00FB3AFA">
        <w:rPr>
          <w:rFonts w:ascii="宋体" w:hAnsi="宋体"/>
        </w:rPr>
        <w:t>红外吸收图谱</w:t>
      </w:r>
      <w:r>
        <w:rPr>
          <w:rFonts w:ascii="宋体" w:hAnsi="宋体" w:hint="eastAsia"/>
        </w:rPr>
        <w:t>见</w:t>
      </w:r>
      <w:r>
        <w:rPr>
          <w:rFonts w:hAnsi="宋体" w:hint="eastAsia"/>
        </w:rPr>
        <w:t>图</w:t>
      </w:r>
      <w:r>
        <w:rPr>
          <w:rFonts w:hAnsi="宋体" w:hint="eastAsia"/>
        </w:rPr>
        <w:t>B.1</w:t>
      </w:r>
    </w:p>
    <w:p w:rsidR="00C467C6" w:rsidRPr="00F014F7" w:rsidRDefault="001A2F9B" w:rsidP="007056C6">
      <w:pPr>
        <w:pStyle w:val="afffff1"/>
        <w:spacing w:line="360" w:lineRule="auto"/>
        <w:rPr>
          <w:rFonts w:ascii="Times New Roman" w:eastAsia="黑体" w:hAnsi="Times New Roman"/>
        </w:rPr>
      </w:pPr>
      <w:r w:rsidRPr="00FA385E">
        <w:rPr>
          <w:rFonts w:ascii="Times New Roman" w:eastAsia="黑体" w:hAnsi="Times New Roman"/>
          <w:noProof/>
        </w:rPr>
        <w:pict>
          <v:shape id="图片 6" o:spid="_x0000_i1036" type="#_x0000_t75" style="width:442.5pt;height:150.5pt;visibility:visible">
            <v:imagedata r:id="rId28" o:title="" gain="1.25" blacklevel="-6554f"/>
          </v:shape>
        </w:pict>
      </w:r>
    </w:p>
    <w:p w:rsidR="00AC0711" w:rsidRPr="00F014F7" w:rsidRDefault="00AC0711" w:rsidP="00AC0711">
      <w:pPr>
        <w:jc w:val="center"/>
        <w:rPr>
          <w:rFonts w:eastAsia="黑体"/>
        </w:rPr>
      </w:pPr>
      <w:r>
        <w:rPr>
          <w:rFonts w:hAnsi="宋体" w:hint="eastAsia"/>
        </w:rPr>
        <w:t>图</w:t>
      </w:r>
      <w:r>
        <w:rPr>
          <w:rFonts w:hAnsi="宋体" w:hint="eastAsia"/>
        </w:rPr>
        <w:t xml:space="preserve">B.1 </w:t>
      </w:r>
      <w:r w:rsidRPr="00F014F7">
        <w:rPr>
          <w:rFonts w:eastAsia="黑体" w:hAnsi="黑体"/>
        </w:rPr>
        <w:t>植物甲</w:t>
      </w:r>
      <w:proofErr w:type="gramStart"/>
      <w:r w:rsidRPr="00F014F7">
        <w:rPr>
          <w:rFonts w:eastAsia="黑体" w:hAnsi="黑体"/>
        </w:rPr>
        <w:t>萘醌</w:t>
      </w:r>
      <w:proofErr w:type="gramEnd"/>
      <w:r w:rsidRPr="00F014F7">
        <w:rPr>
          <w:rFonts w:eastAsia="黑体" w:hAnsi="黑体"/>
        </w:rPr>
        <w:t>红外吸收图谱</w:t>
      </w:r>
    </w:p>
    <w:p w:rsidR="00C467C6" w:rsidRPr="00F014F7" w:rsidRDefault="00C467C6" w:rsidP="00976BBA">
      <w:r w:rsidRPr="00F014F7">
        <w:rPr>
          <w:rFonts w:hAnsi="宋体"/>
        </w:rPr>
        <w:t>注：引自《药品红外光谱集》第一卷（</w:t>
      </w:r>
      <w:r w:rsidR="00AC0711">
        <w:rPr>
          <w:rFonts w:hint="eastAsia"/>
        </w:rPr>
        <w:t>一九九五</w:t>
      </w:r>
      <w:r w:rsidRPr="00F014F7">
        <w:rPr>
          <w:rFonts w:hAnsi="宋体"/>
        </w:rPr>
        <w:t>）</w:t>
      </w:r>
    </w:p>
    <w:p w:rsidR="00C467C6" w:rsidRPr="00F014F7" w:rsidRDefault="00C467C6" w:rsidP="007056C6">
      <w:pPr>
        <w:pStyle w:val="afffff1"/>
        <w:spacing w:line="360" w:lineRule="auto"/>
        <w:rPr>
          <w:rFonts w:ascii="Times New Roman" w:eastAsia="黑体" w:hAnsi="Times New Roman"/>
        </w:rPr>
      </w:pPr>
    </w:p>
    <w:p w:rsidR="00C467C6" w:rsidRPr="00F014F7" w:rsidRDefault="001A2F9B" w:rsidP="007056C6">
      <w:pPr>
        <w:pStyle w:val="afffff1"/>
        <w:spacing w:line="360" w:lineRule="auto"/>
        <w:rPr>
          <w:rFonts w:ascii="Times New Roman" w:eastAsia="黑体" w:hAnsi="Times New Roman"/>
        </w:rPr>
      </w:pPr>
      <w:r>
        <w:rPr>
          <w:rFonts w:ascii="Times New Roman" w:eastAsia="黑体" w:hAnsi="Times New Roman"/>
          <w:noProof/>
        </w:rPr>
        <w:pict>
          <v:shapetype id="_x0000_t32" coordsize="21600,21600" o:spt="32" o:oned="t" path="m,l21600,21600e" filled="f">
            <v:path arrowok="t" fillok="f" o:connecttype="none"/>
            <o:lock v:ext="edit" shapetype="t"/>
          </v:shapetype>
          <v:shape id="_x0000_s1069" type="#_x0000_t32" style="position:absolute;left:0;text-align:left;margin-left:124.6pt;margin-top:8pt;width:165pt;height:0;z-index:251666432" o:connectortype="straight" strokecolor="black [3213]" strokeweight="1pt">
            <v:shadow type="perspective" color="#7f7f7f [1601]" opacity=".5" offset="1pt" offset2="-1pt"/>
          </v:shape>
        </w:pict>
      </w:r>
    </w:p>
    <w:sectPr w:rsidR="00C467C6" w:rsidRPr="00F014F7" w:rsidSect="008B20E2">
      <w:footerReference w:type="default" r:id="rId29"/>
      <w:pgSz w:w="11907" w:h="16839"/>
      <w:pgMar w:top="1418" w:right="851" w:bottom="851" w:left="1418" w:header="1418" w:footer="851"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961" w:rsidRDefault="00AC7961">
      <w:r>
        <w:separator/>
      </w:r>
    </w:p>
  </w:endnote>
  <w:endnote w:type="continuationSeparator" w:id="0">
    <w:p w:rsidR="00AC7961" w:rsidRDefault="00AC796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ICPHM+Arial">
    <w:altName w:val="Arial Unicode MS"/>
    <w:panose1 w:val="00000000000000000000"/>
    <w:charset w:val="86"/>
    <w:family w:val="swiss"/>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204" w:rsidRDefault="00440204">
    <w:pPr>
      <w:pStyle w:val="af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6" w:rsidRPr="006969F5" w:rsidRDefault="00C467C6">
    <w:pPr>
      <w:pStyle w:val="aff0"/>
      <w:rPr>
        <w:rStyle w:val="affff3"/>
        <w:rFonts w:ascii="宋体"/>
      </w:rPr>
    </w:pPr>
    <w:r>
      <w:rPr>
        <w:rStyle w:val="affff3"/>
        <w:rFonts w:ascii="宋体" w:hAnsi="宋体" w:cs="宋体" w:hint="eastAsia"/>
      </w:rPr>
      <w:t>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6" w:rsidRDefault="00C467C6" w:rsidP="00A82713">
    <w:pPr>
      <w:pStyle w:val="afff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6" w:rsidRPr="006969F5" w:rsidRDefault="00FA385E">
    <w:pPr>
      <w:pStyle w:val="aff0"/>
      <w:rPr>
        <w:rStyle w:val="affff3"/>
        <w:rFonts w:ascii="宋体"/>
      </w:rPr>
    </w:pPr>
    <w:r>
      <w:rPr>
        <w:rStyle w:val="affff3"/>
        <w:kern w:val="2"/>
      </w:rPr>
      <w:fldChar w:fldCharType="begin"/>
    </w:r>
    <w:r w:rsidR="00C467C6">
      <w:rPr>
        <w:rStyle w:val="affff3"/>
        <w:kern w:val="2"/>
      </w:rPr>
      <w:instrText xml:space="preserve"> PAGE </w:instrText>
    </w:r>
    <w:r>
      <w:rPr>
        <w:rStyle w:val="affff3"/>
        <w:kern w:val="2"/>
      </w:rPr>
      <w:fldChar w:fldCharType="separate"/>
    </w:r>
    <w:r w:rsidR="00C93AD8">
      <w:rPr>
        <w:rStyle w:val="affff3"/>
        <w:noProof/>
        <w:kern w:val="2"/>
      </w:rPr>
      <w:t>3</w:t>
    </w:r>
    <w:r>
      <w:rPr>
        <w:rStyle w:val="affff3"/>
        <w:kern w:val="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961" w:rsidRDefault="00AC7961">
      <w:r>
        <w:separator/>
      </w:r>
    </w:p>
  </w:footnote>
  <w:footnote w:type="continuationSeparator" w:id="0">
    <w:p w:rsidR="00AC7961" w:rsidRDefault="00AC7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204" w:rsidRDefault="00440204">
    <w:pPr>
      <w:pStyle w:val="aff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6" w:rsidRDefault="00C467C6" w:rsidP="00AD3C7F">
    <w:pPr>
      <w:pStyle w:val="aff1"/>
      <w:tabs>
        <w:tab w:val="left" w:pos="709"/>
      </w:tabs>
    </w:pPr>
    <w:r w:rsidRPr="008F6C25">
      <w:rPr>
        <w:b/>
        <w:bCs/>
      </w:rPr>
      <w:t>GB</w:t>
    </w:r>
    <w:r>
      <w:rPr>
        <w:rFonts w:ascii="黑体" w:eastAsia="黑体" w:hAnsi="宋体" w:cs="黑体"/>
      </w:rPr>
      <w:t>xxxx</w:t>
    </w:r>
    <w:r>
      <w:rPr>
        <w:rFonts w:ascii="黑体" w:eastAsia="黑体" w:hAnsi="宋体" w:cs="黑体"/>
      </w:rPr>
      <w:t>—</w:t>
    </w:r>
    <w:r>
      <w:rPr>
        <w:rFonts w:ascii="黑体" w:eastAsia="黑体" w:hAnsi="宋体" w:cs="黑体"/>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6" w:rsidRDefault="00FA385E">
    <w:pPr>
      <w:pStyle w:val="aff3"/>
    </w:pPr>
    <w:r>
      <w:rPr>
        <w:noProof/>
      </w:rPr>
      <w:pict>
        <v:line id="Line 4" o:spid="_x0000_s2049" style="position:absolute;left:0;text-align:left;z-index:251659264;visibility:visible" from="0,212.65pt" to="482pt,212.65pt" strokecolor="white" strokeweight="1pt"/>
      </w:pict>
    </w:r>
    <w:r>
      <w:rPr>
        <w:noProof/>
      </w:rPr>
      <w:pict>
        <v:shapetype id="_x0000_t202" coordsize="21600,21600" o:spt="202" path="m,l,21600r21600,l21600,xe">
          <v:stroke joinstyle="miter"/>
          <v:path gradientshapeok="t" o:connecttype="rect"/>
        </v:shapetype>
        <v:shape id="fmFrame3" o:spid="_x0000_s2050" type="#_x0000_t202" style="position:absolute;left:0;text-align:left;margin-left:15.9pt;margin-top:-45.35pt;width:456.9pt;height:39pt;z-index:251658240;visibility:visible;mso-position-horizontal-relative:margin;mso-position-vertical-relative:margin" stroked="f">
          <v:textbox inset="0,0,0,0">
            <w:txbxContent>
              <w:p w:rsidR="00C467C6" w:rsidRDefault="00C467C6" w:rsidP="005228B9">
                <w:pPr>
                  <w:pStyle w:val="affb"/>
                  <w:rPr>
                    <w:rFonts w:cs="Times New Roman"/>
                  </w:rPr>
                </w:pPr>
              </w:p>
              <w:p w:rsidR="00C467C6" w:rsidRPr="000643A5" w:rsidRDefault="00C467C6" w:rsidP="00244136">
                <w:pPr>
                  <w:pStyle w:val="affff4"/>
                  <w:pBdr>
                    <w:bottom w:val="none" w:sz="0" w:space="0" w:color="auto"/>
                  </w:pBdr>
                  <w:wordWrap w:val="0"/>
                  <w:jc w:val="right"/>
                  <w:rPr>
                    <w:rFonts w:eastAsia="黑体"/>
                    <w:sz w:val="28"/>
                    <w:szCs w:val="28"/>
                  </w:rPr>
                </w:pPr>
                <w:r>
                  <w:rPr>
                    <w:rFonts w:eastAsia="黑体"/>
                    <w:b/>
                    <w:bCs/>
                    <w:sz w:val="28"/>
                    <w:szCs w:val="28"/>
                    <w:lang w:val="fr-FR"/>
                  </w:rPr>
                  <w:t>GB</w:t>
                </w:r>
                <w:r>
                  <w:rPr>
                    <w:rFonts w:ascii="黑体" w:eastAsia="黑体" w:cs="黑体"/>
                    <w:sz w:val="28"/>
                    <w:szCs w:val="28"/>
                    <w:lang w:val="fr-FR"/>
                  </w:rPr>
                  <w:t xml:space="preserve"> XXXXX</w:t>
                </w:r>
                <w:r>
                  <w:rPr>
                    <w:rFonts w:ascii="黑体" w:eastAsia="黑体"/>
                    <w:kern w:val="28"/>
                    <w:sz w:val="28"/>
                    <w:szCs w:val="28"/>
                    <w:lang w:val="fr-FR"/>
                  </w:rPr>
                  <w:t>—</w:t>
                </w:r>
                <w:r>
                  <w:rPr>
                    <w:rFonts w:ascii="黑体" w:eastAsia="黑体" w:cs="黑体"/>
                    <w:sz w:val="28"/>
                    <w:szCs w:val="28"/>
                    <w:lang w:val="fr-FR"/>
                  </w:rPr>
                  <w:t>XXXX</w:t>
                </w:r>
              </w:p>
              <w:p w:rsidR="00C467C6" w:rsidRPr="004B2C03" w:rsidRDefault="00C467C6" w:rsidP="005228B9">
                <w:pPr>
                  <w:pStyle w:val="affb"/>
                  <w:rPr>
                    <w:rFonts w:cs="Times New Roman"/>
                    <w:lang w:val="fr-FR"/>
                  </w:rPr>
                </w:pPr>
              </w:p>
            </w:txbxContent>
          </v:textbox>
          <w10:wrap anchorx="margin" anchory="margin"/>
          <w10:anchorlock/>
        </v:shape>
      </w:pict>
    </w:r>
    <w:r>
      <w:rPr>
        <w:noProof/>
      </w:rPr>
      <w:pict>
        <v:shape id="fmFrame2" o:spid="_x0000_s2051" type="#_x0000_t202" style="position:absolute;left:0;text-align:left;margin-left:0;margin-top:-93.55pt;width:481.9pt;height:28.35pt;z-index:251657216;visibility:visible;mso-position-horizontal-relative:margin;mso-position-vertical-relative:margin" stroked="f">
          <v:textbox inset="0,0,0,0">
            <w:txbxContent>
              <w:p w:rsidR="00C467C6" w:rsidRPr="00552FD4" w:rsidRDefault="00C467C6" w:rsidP="005228B9">
                <w:pPr>
                  <w:pStyle w:val="afe"/>
                  <w:rPr>
                    <w:rFonts w:cs="Times New Roman"/>
                    <w:spacing w:val="-20"/>
                    <w:kern w:val="52"/>
                  </w:rPr>
                </w:pPr>
                <w:r w:rsidRPr="00552FD4">
                  <w:rPr>
                    <w:rFonts w:hint="eastAsia"/>
                    <w:spacing w:val="-20"/>
                    <w:kern w:val="52"/>
                  </w:rPr>
                  <w:t>中华人民共和国国家标准</w:t>
                </w:r>
              </w:p>
            </w:txbxContent>
          </v:textbox>
          <w10:wrap anchorx="margin" anchory="margin"/>
          <w10:anchorlock/>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BPicture" o:spid="_x0000_s2052" type="#_x0000_t75" alt="GB" style="position:absolute;margin-left:328.85pt;margin-top:36.85pt;width:113.4pt;height:56.7pt;z-index:251656192;visibility:visible;mso-position-horizontal-relative:char">
          <v:imagedata r:id="rId1" o:titl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1F86C90A"/>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40A15CD"/>
    <w:multiLevelType w:val="multilevel"/>
    <w:tmpl w:val="EF3C51FC"/>
    <w:lvl w:ilvl="0">
      <w:start w:val="1"/>
      <w:numFmt w:val="none"/>
      <w:suff w:val="nothing"/>
      <w:lvlText w:val="　"/>
      <w:lvlJc w:val="left"/>
      <w:rPr>
        <w:rFonts w:ascii="黑体" w:eastAsia="黑体" w:hAnsi="Times New Roman" w:hint="eastAsia"/>
        <w:b w:val="0"/>
        <w:bCs w:val="0"/>
        <w:i w:val="0"/>
        <w:iCs w:val="0"/>
        <w:sz w:val="21"/>
        <w:szCs w:val="21"/>
      </w:rPr>
    </w:lvl>
    <w:lvl w:ilvl="1">
      <w:start w:val="1"/>
      <w:numFmt w:val="decimal"/>
      <w:isLgl/>
      <w:suff w:val="nothing"/>
      <w:lvlText w:val="%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
      <w:suff w:val="nothing"/>
      <w:lvlText w:val="%1%2.%3　"/>
      <w:lvlJc w:val="left"/>
      <w:rPr>
        <w:rFonts w:ascii="黑体" w:eastAsia="黑体" w:hAnsi="Times New Roman" w:hint="eastAsia"/>
        <w:b w:val="0"/>
        <w:bCs w:val="0"/>
        <w:i w:val="0"/>
        <w:iCs w:val="0"/>
        <w:sz w:val="21"/>
        <w:szCs w:val="21"/>
      </w:rPr>
    </w:lvl>
    <w:lvl w:ilvl="3">
      <w:start w:val="1"/>
      <w:numFmt w:val="decimal"/>
      <w:pStyle w:val="a0"/>
      <w:suff w:val="nothing"/>
      <w:lvlText w:val="%1%2.%3.%4　"/>
      <w:lvlJc w:val="left"/>
      <w:rPr>
        <w:rFonts w:ascii="黑体" w:eastAsia="黑体" w:hAnsi="Times New Roman" w:hint="eastAsia"/>
        <w:b w:val="0"/>
        <w:bCs w:val="0"/>
        <w:i w:val="0"/>
        <w:iCs w:val="0"/>
        <w:sz w:val="21"/>
        <w:szCs w:val="21"/>
      </w:rPr>
    </w:lvl>
    <w:lvl w:ilvl="4">
      <w:start w:val="1"/>
      <w:numFmt w:val="decimal"/>
      <w:pStyle w:val="a1"/>
      <w:suff w:val="nothing"/>
      <w:lvlText w:val="%1%2.%3.%4.%5　"/>
      <w:lvlJc w:val="left"/>
      <w:rPr>
        <w:rFonts w:ascii="黑体" w:eastAsia="黑体" w:hAnsi="Times New Roman" w:hint="eastAsia"/>
        <w:b w:val="0"/>
        <w:bCs w:val="0"/>
        <w:i w:val="0"/>
        <w:iCs w:val="0"/>
        <w:sz w:val="21"/>
        <w:szCs w:val="21"/>
      </w:rPr>
    </w:lvl>
    <w:lvl w:ilvl="5">
      <w:start w:val="1"/>
      <w:numFmt w:val="decimal"/>
      <w:pStyle w:val="a2"/>
      <w:suff w:val="nothing"/>
      <w:lvlText w:val="%1%2.%3.%4.%5.%6　"/>
      <w:lvlJc w:val="left"/>
      <w:rPr>
        <w:rFonts w:ascii="黑体" w:eastAsia="黑体" w:hAnsi="Times New Roman" w:hint="eastAsia"/>
        <w:b w:val="0"/>
        <w:bCs w:val="0"/>
        <w:i w:val="0"/>
        <w:iCs w:val="0"/>
        <w:sz w:val="21"/>
        <w:szCs w:val="21"/>
      </w:rPr>
    </w:lvl>
    <w:lvl w:ilvl="6">
      <w:start w:val="1"/>
      <w:numFmt w:val="decimal"/>
      <w:pStyle w:val="a3"/>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nsid w:val="0AE367E9"/>
    <w:multiLevelType w:val="hybridMultilevel"/>
    <w:tmpl w:val="FFC25FBA"/>
    <w:lvl w:ilvl="0" w:tplc="62CC9F74">
      <w:start w:val="1"/>
      <w:numFmt w:val="none"/>
      <w:pStyle w:val="a4"/>
      <w:lvlText w:val="%1示例"/>
      <w:lvlJc w:val="left"/>
      <w:pPr>
        <w:tabs>
          <w:tab w:val="num" w:pos="1120"/>
        </w:tabs>
        <w:ind w:firstLine="400"/>
      </w:pPr>
      <w:rPr>
        <w:rFonts w:ascii="宋体" w:eastAsia="宋体" w:hint="eastAsia"/>
        <w:b w:val="0"/>
        <w:bCs w:val="0"/>
        <w:i w:val="0"/>
        <w:iCs w:val="0"/>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bCs w:val="0"/>
        <w:i w:val="0"/>
        <w:iCs w:val="0"/>
        <w:sz w:val="21"/>
        <w:szCs w:val="21"/>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bCs w:val="0"/>
        <w:i w:val="0"/>
        <w:iCs w:val="0"/>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557C2AF5"/>
    <w:multiLevelType w:val="multilevel"/>
    <w:tmpl w:val="D6FE63F0"/>
    <w:lvl w:ilvl="0">
      <w:start w:val="1"/>
      <w:numFmt w:val="decimal"/>
      <w:pStyle w:val="a7"/>
      <w:suff w:val="nothing"/>
      <w:lvlText w:val="图%1　"/>
      <w:lvlJc w:val="left"/>
      <w:rPr>
        <w:rFonts w:ascii="黑体" w:eastAsia="黑体" w:hAnsi="Times New Roman" w:hint="eastAsia"/>
        <w:b w:val="0"/>
        <w:bCs w:val="0"/>
        <w:i w:val="0"/>
        <w:iCs w:val="0"/>
        <w:sz w:val="21"/>
        <w:szCs w:val="21"/>
      </w:rPr>
    </w:lvl>
    <w:lvl w:ilvl="1">
      <w:start w:val="1"/>
      <w:numFmt w:val="decimal"/>
      <w:suff w:val="nothing"/>
      <w:lvlText w:val="%1%2　"/>
      <w:lvlJc w:val="left"/>
      <w:rPr>
        <w:rFonts w:ascii="Times New Roman" w:eastAsia="黑体" w:hAnsi="Times New Roman" w:hint="default"/>
        <w:b w:val="0"/>
        <w:bCs w:val="0"/>
        <w:i w:val="0"/>
        <w:iCs w:val="0"/>
        <w:sz w:val="21"/>
        <w:szCs w:val="21"/>
      </w:rPr>
    </w:lvl>
    <w:lvl w:ilvl="2">
      <w:start w:val="1"/>
      <w:numFmt w:val="decimal"/>
      <w:suff w:val="nothing"/>
      <w:lvlText w:val="%1%2.%3　"/>
      <w:lvlJc w:val="left"/>
      <w:rPr>
        <w:rFonts w:ascii="Times New Roman" w:eastAsia="黑体" w:hAnsi="Times New Roman" w:hint="default"/>
        <w:b w:val="0"/>
        <w:bCs w:val="0"/>
        <w:i w:val="0"/>
        <w:iCs w:val="0"/>
        <w:sz w:val="21"/>
        <w:szCs w:val="21"/>
      </w:rPr>
    </w:lvl>
    <w:lvl w:ilvl="3">
      <w:start w:val="1"/>
      <w:numFmt w:val="decimal"/>
      <w:suff w:val="nothing"/>
      <w:lvlText w:val="%1%2.%3.%4　"/>
      <w:lvlJc w:val="left"/>
      <w:rPr>
        <w:rFonts w:ascii="Times New Roman" w:eastAsia="黑体" w:hAnsi="Times New Roman" w:hint="default"/>
        <w:b w:val="0"/>
        <w:bCs w:val="0"/>
        <w:i w:val="0"/>
        <w:iCs w:val="0"/>
        <w:sz w:val="21"/>
        <w:szCs w:val="21"/>
      </w:rPr>
    </w:lvl>
    <w:lvl w:ilvl="4">
      <w:start w:val="1"/>
      <w:numFmt w:val="decimal"/>
      <w:suff w:val="nothing"/>
      <w:lvlText w:val="%1%2.%3.%4.%5　"/>
      <w:lvlJc w:val="left"/>
      <w:rPr>
        <w:rFonts w:ascii="Times New Roman" w:eastAsia="黑体" w:hAnsi="Times New Roman" w:hint="default"/>
        <w:b w:val="0"/>
        <w:bCs w:val="0"/>
        <w:i w:val="0"/>
        <w:iCs w:val="0"/>
        <w:sz w:val="21"/>
        <w:szCs w:val="21"/>
      </w:rPr>
    </w:lvl>
    <w:lvl w:ilvl="5">
      <w:start w:val="1"/>
      <w:numFmt w:val="decimal"/>
      <w:suff w:val="nothing"/>
      <w:lvlText w:val="%1%2.%3.%4.%5.%6　"/>
      <w:lvlJc w:val="left"/>
      <w:rPr>
        <w:rFonts w:ascii="Times New Roman" w:eastAsia="黑体" w:hAnsi="Times New Roman" w:hint="default"/>
        <w:b w:val="0"/>
        <w:bCs w:val="0"/>
        <w:i w:val="0"/>
        <w:iCs w:val="0"/>
        <w:sz w:val="21"/>
        <w:szCs w:val="21"/>
      </w:rPr>
    </w:lvl>
    <w:lvl w:ilvl="6">
      <w:start w:val="1"/>
      <w:numFmt w:val="decimal"/>
      <w:suff w:val="nothing"/>
      <w:lvlText w:val="%1%2.%3.%4.%5.%6.%7　"/>
      <w:lvlJc w:val="left"/>
      <w:rPr>
        <w:rFonts w:ascii="Times New Roman" w:eastAsia="黑体" w:hAnsi="Times New Roman" w:hint="default"/>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46260FA"/>
    <w:multiLevelType w:val="multilevel"/>
    <w:tmpl w:val="AD02A380"/>
    <w:lvl w:ilvl="0">
      <w:start w:val="1"/>
      <w:numFmt w:val="decimal"/>
      <w:pStyle w:val="a8"/>
      <w:suff w:val="nothing"/>
      <w:lvlText w:val="表%1　"/>
      <w:lvlJc w:val="left"/>
      <w:pPr>
        <w:ind w:left="4935"/>
      </w:pPr>
      <w:rPr>
        <w:rFonts w:ascii="黑体" w:eastAsia="黑体" w:hAnsi="Times New Roman" w:hint="eastAsia"/>
        <w:b w:val="0"/>
        <w:bCs w:val="0"/>
        <w:i w:val="0"/>
        <w:iCs w:val="0"/>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57D3FBC"/>
    <w:multiLevelType w:val="multilevel"/>
    <w:tmpl w:val="BC98B8DC"/>
    <w:lvl w:ilvl="0">
      <w:start w:val="1"/>
      <w:numFmt w:val="upperLetter"/>
      <w:pStyle w:val="a9"/>
      <w:suff w:val="nothing"/>
      <w:lvlText w:val="附　录　%1"/>
      <w:lvlJc w:val="left"/>
      <w:rPr>
        <w:rFonts w:ascii="黑体" w:eastAsia="黑体" w:hAnsi="Times New Roman" w:hint="eastAsia"/>
        <w:b w:val="0"/>
        <w:bCs w:val="0"/>
        <w:i w:val="0"/>
        <w:iCs w:val="0"/>
        <w:sz w:val="21"/>
        <w:szCs w:val="21"/>
      </w:rPr>
    </w:lvl>
    <w:lvl w:ilvl="1">
      <w:start w:val="1"/>
      <w:numFmt w:val="decimal"/>
      <w:pStyle w:val="aa"/>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b"/>
      <w:suff w:val="nothing"/>
      <w:lvlText w:val="%1.%2.%3　"/>
      <w:lvlJc w:val="left"/>
      <w:rPr>
        <w:rFonts w:ascii="黑体" w:eastAsia="黑体" w:hAnsi="Times New Roman" w:hint="eastAsia"/>
        <w:b w:val="0"/>
        <w:bCs w:val="0"/>
        <w:i w:val="0"/>
        <w:iCs w:val="0"/>
        <w:sz w:val="21"/>
        <w:szCs w:val="21"/>
      </w:rPr>
    </w:lvl>
    <w:lvl w:ilvl="3">
      <w:start w:val="1"/>
      <w:numFmt w:val="decimal"/>
      <w:pStyle w:val="ac"/>
      <w:suff w:val="nothing"/>
      <w:lvlText w:val="%1.%2.%3.%4　"/>
      <w:lvlJc w:val="left"/>
      <w:rPr>
        <w:rFonts w:ascii="黑体" w:eastAsia="黑体" w:hAnsi="Times New Roman" w:hint="eastAsia"/>
        <w:b w:val="0"/>
        <w:bCs w:val="0"/>
        <w:i w:val="0"/>
        <w:iCs w:val="0"/>
        <w:sz w:val="21"/>
        <w:szCs w:val="21"/>
      </w:rPr>
    </w:lvl>
    <w:lvl w:ilvl="4">
      <w:start w:val="1"/>
      <w:numFmt w:val="decimal"/>
      <w:pStyle w:val="ad"/>
      <w:suff w:val="nothing"/>
      <w:lvlText w:val="%1.%2.%3.%4.%5　"/>
      <w:lvlJc w:val="left"/>
      <w:rPr>
        <w:rFonts w:ascii="黑体" w:eastAsia="黑体" w:hAnsi="Times New Roman" w:hint="eastAsia"/>
        <w:b w:val="0"/>
        <w:bCs w:val="0"/>
        <w:i w:val="0"/>
        <w:iCs w:val="0"/>
        <w:sz w:val="21"/>
        <w:szCs w:val="21"/>
      </w:rPr>
    </w:lvl>
    <w:lvl w:ilvl="5">
      <w:start w:val="1"/>
      <w:numFmt w:val="decimal"/>
      <w:pStyle w:val="ae"/>
      <w:suff w:val="nothing"/>
      <w:lvlText w:val="%1.%2.%3.%4.%5.%6　"/>
      <w:lvlJc w:val="left"/>
      <w:rPr>
        <w:rFonts w:ascii="黑体" w:eastAsia="黑体" w:hAnsi="Times New Roman" w:hint="eastAsia"/>
        <w:b w:val="0"/>
        <w:bCs w:val="0"/>
        <w:i w:val="0"/>
        <w:iCs w:val="0"/>
        <w:sz w:val="21"/>
        <w:szCs w:val="21"/>
      </w:rPr>
    </w:lvl>
    <w:lvl w:ilvl="6">
      <w:start w:val="1"/>
      <w:numFmt w:val="decimal"/>
      <w:pStyle w:val="af"/>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6CEA2025"/>
    <w:multiLevelType w:val="multilevel"/>
    <w:tmpl w:val="1EDC5DEE"/>
    <w:lvl w:ilvl="0">
      <w:start w:val="1"/>
      <w:numFmt w:val="none"/>
      <w:pStyle w:val="af0"/>
      <w:suff w:val="nothing"/>
      <w:lvlText w:val="%1"/>
      <w:lvlJc w:val="left"/>
      <w:rPr>
        <w:rFonts w:ascii="Times New Roman" w:hAnsi="Times New Roman" w:cs="Times New Roman" w:hint="default"/>
        <w:b/>
        <w:bCs/>
        <w:i w:val="0"/>
        <w:iCs w:val="0"/>
        <w:sz w:val="21"/>
        <w:szCs w:val="21"/>
      </w:rPr>
    </w:lvl>
    <w:lvl w:ilvl="1">
      <w:start w:val="1"/>
      <w:numFmt w:val="decimal"/>
      <w:pStyle w:val="af1"/>
      <w:suff w:val="nothing"/>
      <w:lvlText w:val="%1%2　"/>
      <w:lvlJc w:val="left"/>
      <w:rPr>
        <w:rFonts w:ascii="黑体" w:eastAsia="黑体" w:hAnsi="Times New Roman" w:hint="eastAsia"/>
        <w:b w:val="0"/>
        <w:bCs w:val="0"/>
        <w:i w:val="0"/>
        <w:iCs w:val="0"/>
        <w:sz w:val="21"/>
        <w:szCs w:val="21"/>
      </w:rPr>
    </w:lvl>
    <w:lvl w:ilvl="2">
      <w:start w:val="1"/>
      <w:numFmt w:val="decimal"/>
      <w:suff w:val="nothing"/>
      <w:lvlText w:val="%1%2.%3　"/>
      <w:lvlJc w:val="left"/>
      <w:pPr>
        <w:ind w:left="210"/>
      </w:pPr>
      <w:rPr>
        <w:rFonts w:ascii="黑体" w:eastAsia="黑体" w:hAnsi="Times New Roman" w:hint="eastAsia"/>
        <w:b w:val="0"/>
        <w:bCs w:val="0"/>
        <w:i w:val="0"/>
        <w:iCs w:val="0"/>
        <w:sz w:val="21"/>
        <w:szCs w:val="21"/>
      </w:rPr>
    </w:lvl>
    <w:lvl w:ilvl="3">
      <w:start w:val="1"/>
      <w:numFmt w:val="decimal"/>
      <w:pStyle w:val="af2"/>
      <w:suff w:val="nothing"/>
      <w:lvlText w:val="%1%2.%3.%4　"/>
      <w:lvlJc w:val="left"/>
      <w:rPr>
        <w:rFonts w:ascii="黑体" w:eastAsia="黑体" w:hAnsi="Times New Roman" w:hint="eastAsia"/>
        <w:b w:val="0"/>
        <w:bCs w:val="0"/>
        <w:i w:val="0"/>
        <w:iCs w:val="0"/>
        <w:sz w:val="21"/>
        <w:szCs w:val="21"/>
      </w:rPr>
    </w:lvl>
    <w:lvl w:ilvl="4">
      <w:start w:val="1"/>
      <w:numFmt w:val="decimal"/>
      <w:pStyle w:val="af3"/>
      <w:suff w:val="nothing"/>
      <w:lvlText w:val="%1%2.%3.%4.%5　"/>
      <w:lvlJc w:val="left"/>
      <w:rPr>
        <w:rFonts w:ascii="黑体" w:eastAsia="黑体" w:hAnsi="Times New Roman" w:hint="eastAsia"/>
        <w:b w:val="0"/>
        <w:bCs w:val="0"/>
        <w:i w:val="0"/>
        <w:iCs w:val="0"/>
        <w:sz w:val="21"/>
        <w:szCs w:val="21"/>
      </w:rPr>
    </w:lvl>
    <w:lvl w:ilvl="5">
      <w:start w:val="1"/>
      <w:numFmt w:val="decimal"/>
      <w:pStyle w:val="af4"/>
      <w:suff w:val="nothing"/>
      <w:lvlText w:val="%1%2.%3.%4.%5.%6　"/>
      <w:lvlJc w:val="left"/>
      <w:rPr>
        <w:rFonts w:ascii="黑体" w:eastAsia="黑体" w:hAnsi="Times New Roman" w:hint="eastAsia"/>
        <w:b w:val="0"/>
        <w:bCs w:val="0"/>
        <w:i w:val="0"/>
        <w:iCs w:val="0"/>
        <w:sz w:val="21"/>
        <w:szCs w:val="21"/>
      </w:rPr>
    </w:lvl>
    <w:lvl w:ilvl="6">
      <w:start w:val="1"/>
      <w:numFmt w:val="decimal"/>
      <w:pStyle w:val="af5"/>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6DBF04F4"/>
    <w:multiLevelType w:val="hybridMultilevel"/>
    <w:tmpl w:val="B9E2A89A"/>
    <w:lvl w:ilvl="0" w:tplc="7FA6793C">
      <w:start w:val="1"/>
      <w:numFmt w:val="none"/>
      <w:pStyle w:val="af6"/>
      <w:lvlText w:val="%1注："/>
      <w:lvlJc w:val="left"/>
      <w:pPr>
        <w:tabs>
          <w:tab w:val="num" w:pos="1140"/>
        </w:tabs>
        <w:ind w:left="840" w:hanging="420"/>
      </w:pPr>
      <w:rPr>
        <w:rFonts w:ascii="宋体" w:eastAsia="宋体" w:hAnsi="Times New Roman" w:hint="eastAsia"/>
        <w:b w:val="0"/>
        <w:bCs w:val="0"/>
        <w:i w:val="0"/>
        <w:iCs w:val="0"/>
        <w:sz w:val="18"/>
        <w:szCs w:val="18"/>
      </w:rPr>
    </w:lvl>
    <w:lvl w:ilvl="1" w:tplc="8ECCA63A">
      <w:start w:val="1"/>
      <w:numFmt w:val="lowerLetter"/>
      <w:lvlText w:val="%2)"/>
      <w:lvlJc w:val="left"/>
      <w:pPr>
        <w:tabs>
          <w:tab w:val="num" w:pos="840"/>
        </w:tabs>
        <w:ind w:left="840" w:hanging="420"/>
      </w:pPr>
    </w:lvl>
    <w:lvl w:ilvl="2" w:tplc="A53CA0F2">
      <w:start w:val="1"/>
      <w:numFmt w:val="lowerRoman"/>
      <w:lvlText w:val="%3."/>
      <w:lvlJc w:val="right"/>
      <w:pPr>
        <w:tabs>
          <w:tab w:val="num" w:pos="1260"/>
        </w:tabs>
        <w:ind w:left="1260" w:hanging="420"/>
      </w:pPr>
    </w:lvl>
    <w:lvl w:ilvl="3" w:tplc="0EAAD038">
      <w:start w:val="1"/>
      <w:numFmt w:val="decimal"/>
      <w:lvlText w:val="%4."/>
      <w:lvlJc w:val="left"/>
      <w:pPr>
        <w:tabs>
          <w:tab w:val="num" w:pos="1680"/>
        </w:tabs>
        <w:ind w:left="1680" w:hanging="420"/>
      </w:pPr>
    </w:lvl>
    <w:lvl w:ilvl="4" w:tplc="AA74BF00">
      <w:start w:val="1"/>
      <w:numFmt w:val="lowerLetter"/>
      <w:lvlText w:val="%5)"/>
      <w:lvlJc w:val="left"/>
      <w:pPr>
        <w:tabs>
          <w:tab w:val="num" w:pos="2100"/>
        </w:tabs>
        <w:ind w:left="2100" w:hanging="420"/>
      </w:pPr>
    </w:lvl>
    <w:lvl w:ilvl="5" w:tplc="D58CE5B0">
      <w:start w:val="1"/>
      <w:numFmt w:val="lowerRoman"/>
      <w:lvlText w:val="%6."/>
      <w:lvlJc w:val="right"/>
      <w:pPr>
        <w:tabs>
          <w:tab w:val="num" w:pos="2520"/>
        </w:tabs>
        <w:ind w:left="2520" w:hanging="420"/>
      </w:pPr>
    </w:lvl>
    <w:lvl w:ilvl="6" w:tplc="2CF63BDA">
      <w:start w:val="1"/>
      <w:numFmt w:val="decimal"/>
      <w:lvlText w:val="%7."/>
      <w:lvlJc w:val="left"/>
      <w:pPr>
        <w:tabs>
          <w:tab w:val="num" w:pos="2940"/>
        </w:tabs>
        <w:ind w:left="2940" w:hanging="420"/>
      </w:pPr>
    </w:lvl>
    <w:lvl w:ilvl="7" w:tplc="78F01750">
      <w:start w:val="1"/>
      <w:numFmt w:val="lowerLetter"/>
      <w:lvlText w:val="%8)"/>
      <w:lvlJc w:val="left"/>
      <w:pPr>
        <w:tabs>
          <w:tab w:val="num" w:pos="3360"/>
        </w:tabs>
        <w:ind w:left="3360" w:hanging="420"/>
      </w:pPr>
    </w:lvl>
    <w:lvl w:ilvl="8" w:tplc="B5AC0A3E">
      <w:start w:val="1"/>
      <w:numFmt w:val="lowerRoman"/>
      <w:lvlText w:val="%9."/>
      <w:lvlJc w:val="right"/>
      <w:pPr>
        <w:tabs>
          <w:tab w:val="num" w:pos="3780"/>
        </w:tabs>
        <w:ind w:left="3780" w:hanging="420"/>
      </w:pPr>
    </w:lvl>
  </w:abstractNum>
  <w:abstractNum w:abstractNumId="10">
    <w:nsid w:val="76933334"/>
    <w:multiLevelType w:val="hybridMultilevel"/>
    <w:tmpl w:val="BC14DCF0"/>
    <w:lvl w:ilvl="0" w:tplc="59FA5E12">
      <w:start w:val="1"/>
      <w:numFmt w:val="none"/>
      <w:pStyle w:val="af7"/>
      <w:lvlText w:val="%1——"/>
      <w:lvlJc w:val="left"/>
      <w:pPr>
        <w:tabs>
          <w:tab w:val="num" w:pos="1140"/>
        </w:tabs>
        <w:ind w:left="84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1"/>
  </w:num>
  <w:num w:numId="3">
    <w:abstractNumId w:val="1"/>
  </w:num>
  <w:num w:numId="4">
    <w:abstractNumId w:val="1"/>
  </w:num>
  <w:num w:numId="5">
    <w:abstractNumId w:val="1"/>
  </w:num>
  <w:num w:numId="6">
    <w:abstractNumId w:val="8"/>
  </w:num>
  <w:num w:numId="7">
    <w:abstractNumId w:val="8"/>
  </w:num>
  <w:num w:numId="8">
    <w:abstractNumId w:val="8"/>
  </w:num>
  <w:num w:numId="9">
    <w:abstractNumId w:val="8"/>
  </w:num>
  <w:num w:numId="10">
    <w:abstractNumId w:val="8"/>
  </w:num>
  <w:num w:numId="11">
    <w:abstractNumId w:val="8"/>
  </w:num>
  <w:num w:numId="12">
    <w:abstractNumId w:val="10"/>
  </w:num>
  <w:num w:numId="13">
    <w:abstractNumId w:val="3"/>
  </w:num>
  <w:num w:numId="14">
    <w:abstractNumId w:val="2"/>
  </w:num>
  <w:num w:numId="15">
    <w:abstractNumId w:val="9"/>
  </w:num>
  <w:num w:numId="16">
    <w:abstractNumId w:val="4"/>
  </w:num>
  <w:num w:numId="17">
    <w:abstractNumId w:val="6"/>
  </w:num>
  <w:num w:numId="18">
    <w:abstractNumId w:val="5"/>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o:colormenu v:ext="edit" strokecolor="none [3213]"/>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428"/>
    <w:rsid w:val="00003246"/>
    <w:rsid w:val="000040F1"/>
    <w:rsid w:val="00006367"/>
    <w:rsid w:val="00006700"/>
    <w:rsid w:val="00006A43"/>
    <w:rsid w:val="000079FA"/>
    <w:rsid w:val="00007F71"/>
    <w:rsid w:val="0001093A"/>
    <w:rsid w:val="0001097B"/>
    <w:rsid w:val="000116D3"/>
    <w:rsid w:val="000119FA"/>
    <w:rsid w:val="00012EEF"/>
    <w:rsid w:val="000150F8"/>
    <w:rsid w:val="0001614E"/>
    <w:rsid w:val="00016BC0"/>
    <w:rsid w:val="00021CD8"/>
    <w:rsid w:val="00024151"/>
    <w:rsid w:val="00024F6E"/>
    <w:rsid w:val="00025C7F"/>
    <w:rsid w:val="000267AD"/>
    <w:rsid w:val="00026A2B"/>
    <w:rsid w:val="00030654"/>
    <w:rsid w:val="00031571"/>
    <w:rsid w:val="000320D5"/>
    <w:rsid w:val="00032CEB"/>
    <w:rsid w:val="00034440"/>
    <w:rsid w:val="00034549"/>
    <w:rsid w:val="00034619"/>
    <w:rsid w:val="000353A0"/>
    <w:rsid w:val="00037689"/>
    <w:rsid w:val="000400B7"/>
    <w:rsid w:val="00040ED1"/>
    <w:rsid w:val="000431B1"/>
    <w:rsid w:val="00043AFD"/>
    <w:rsid w:val="00043C2C"/>
    <w:rsid w:val="000440FA"/>
    <w:rsid w:val="00050D3B"/>
    <w:rsid w:val="000527E7"/>
    <w:rsid w:val="000528B4"/>
    <w:rsid w:val="000542B1"/>
    <w:rsid w:val="00055779"/>
    <w:rsid w:val="00062F39"/>
    <w:rsid w:val="000643A5"/>
    <w:rsid w:val="000656A1"/>
    <w:rsid w:val="00065DA5"/>
    <w:rsid w:val="0006622F"/>
    <w:rsid w:val="00066C10"/>
    <w:rsid w:val="00066D34"/>
    <w:rsid w:val="00066FA0"/>
    <w:rsid w:val="00067C5B"/>
    <w:rsid w:val="000712A5"/>
    <w:rsid w:val="00071795"/>
    <w:rsid w:val="00073996"/>
    <w:rsid w:val="00073FE1"/>
    <w:rsid w:val="0007670A"/>
    <w:rsid w:val="000777CC"/>
    <w:rsid w:val="0008053D"/>
    <w:rsid w:val="00082DAB"/>
    <w:rsid w:val="0008325A"/>
    <w:rsid w:val="000835B4"/>
    <w:rsid w:val="00083629"/>
    <w:rsid w:val="0008377F"/>
    <w:rsid w:val="00083A81"/>
    <w:rsid w:val="00085757"/>
    <w:rsid w:val="00086CC1"/>
    <w:rsid w:val="000872C9"/>
    <w:rsid w:val="000875FE"/>
    <w:rsid w:val="000879C7"/>
    <w:rsid w:val="0009094D"/>
    <w:rsid w:val="00090CA4"/>
    <w:rsid w:val="00090E91"/>
    <w:rsid w:val="00091406"/>
    <w:rsid w:val="00092374"/>
    <w:rsid w:val="0009253C"/>
    <w:rsid w:val="00094645"/>
    <w:rsid w:val="00094745"/>
    <w:rsid w:val="00094A77"/>
    <w:rsid w:val="00095626"/>
    <w:rsid w:val="00095A29"/>
    <w:rsid w:val="00095B04"/>
    <w:rsid w:val="0009634D"/>
    <w:rsid w:val="00096631"/>
    <w:rsid w:val="00097A9A"/>
    <w:rsid w:val="000A0E4B"/>
    <w:rsid w:val="000A1B23"/>
    <w:rsid w:val="000A2D42"/>
    <w:rsid w:val="000A34A1"/>
    <w:rsid w:val="000A39BA"/>
    <w:rsid w:val="000A49B4"/>
    <w:rsid w:val="000B29DB"/>
    <w:rsid w:val="000B3548"/>
    <w:rsid w:val="000B4C50"/>
    <w:rsid w:val="000B7DD8"/>
    <w:rsid w:val="000C0C93"/>
    <w:rsid w:val="000C1A33"/>
    <w:rsid w:val="000C23C9"/>
    <w:rsid w:val="000C287D"/>
    <w:rsid w:val="000C6639"/>
    <w:rsid w:val="000C6683"/>
    <w:rsid w:val="000C66E3"/>
    <w:rsid w:val="000C71C8"/>
    <w:rsid w:val="000D0E09"/>
    <w:rsid w:val="000D13B0"/>
    <w:rsid w:val="000D26F4"/>
    <w:rsid w:val="000D328E"/>
    <w:rsid w:val="000D4A8E"/>
    <w:rsid w:val="000D5648"/>
    <w:rsid w:val="000D6420"/>
    <w:rsid w:val="000D7625"/>
    <w:rsid w:val="000D7AD7"/>
    <w:rsid w:val="000E07D8"/>
    <w:rsid w:val="000E0BEE"/>
    <w:rsid w:val="000E44DF"/>
    <w:rsid w:val="000E5129"/>
    <w:rsid w:val="000E655B"/>
    <w:rsid w:val="000E79DB"/>
    <w:rsid w:val="000F0241"/>
    <w:rsid w:val="000F0F1B"/>
    <w:rsid w:val="000F1407"/>
    <w:rsid w:val="000F1F46"/>
    <w:rsid w:val="000F20C4"/>
    <w:rsid w:val="000F23DF"/>
    <w:rsid w:val="000F2C29"/>
    <w:rsid w:val="000F3169"/>
    <w:rsid w:val="000F43C6"/>
    <w:rsid w:val="000F62FB"/>
    <w:rsid w:val="000F6AAA"/>
    <w:rsid w:val="000F6AEA"/>
    <w:rsid w:val="000F70D8"/>
    <w:rsid w:val="000F73EA"/>
    <w:rsid w:val="000F7BFA"/>
    <w:rsid w:val="0010015B"/>
    <w:rsid w:val="001001A7"/>
    <w:rsid w:val="00100BEB"/>
    <w:rsid w:val="00101B7D"/>
    <w:rsid w:val="00101D1D"/>
    <w:rsid w:val="00102AB5"/>
    <w:rsid w:val="00102C1E"/>
    <w:rsid w:val="00102F58"/>
    <w:rsid w:val="00102F72"/>
    <w:rsid w:val="00104A1D"/>
    <w:rsid w:val="00105C82"/>
    <w:rsid w:val="001068CE"/>
    <w:rsid w:val="00107A77"/>
    <w:rsid w:val="0011089D"/>
    <w:rsid w:val="00110B01"/>
    <w:rsid w:val="0011475C"/>
    <w:rsid w:val="00120CC9"/>
    <w:rsid w:val="00122DFD"/>
    <w:rsid w:val="00123DEC"/>
    <w:rsid w:val="00124893"/>
    <w:rsid w:val="00125258"/>
    <w:rsid w:val="001261D6"/>
    <w:rsid w:val="00127074"/>
    <w:rsid w:val="001300D9"/>
    <w:rsid w:val="001303A5"/>
    <w:rsid w:val="00130984"/>
    <w:rsid w:val="001327CB"/>
    <w:rsid w:val="001340AE"/>
    <w:rsid w:val="00135022"/>
    <w:rsid w:val="0013580E"/>
    <w:rsid w:val="00136098"/>
    <w:rsid w:val="00137043"/>
    <w:rsid w:val="0013707D"/>
    <w:rsid w:val="00137D40"/>
    <w:rsid w:val="001410B8"/>
    <w:rsid w:val="001412AA"/>
    <w:rsid w:val="0014230D"/>
    <w:rsid w:val="001423DB"/>
    <w:rsid w:val="001430FE"/>
    <w:rsid w:val="0014314C"/>
    <w:rsid w:val="0014410E"/>
    <w:rsid w:val="00144ED2"/>
    <w:rsid w:val="001508F3"/>
    <w:rsid w:val="001509F3"/>
    <w:rsid w:val="00150DF3"/>
    <w:rsid w:val="00155789"/>
    <w:rsid w:val="001607F6"/>
    <w:rsid w:val="001615F4"/>
    <w:rsid w:val="00162DB0"/>
    <w:rsid w:val="0016382F"/>
    <w:rsid w:val="001640F5"/>
    <w:rsid w:val="0016547A"/>
    <w:rsid w:val="00165498"/>
    <w:rsid w:val="00166F12"/>
    <w:rsid w:val="001675C8"/>
    <w:rsid w:val="00170077"/>
    <w:rsid w:val="001714B0"/>
    <w:rsid w:val="001718BD"/>
    <w:rsid w:val="00173B5D"/>
    <w:rsid w:val="00173CC7"/>
    <w:rsid w:val="0017442A"/>
    <w:rsid w:val="00176511"/>
    <w:rsid w:val="001767A5"/>
    <w:rsid w:val="001773E4"/>
    <w:rsid w:val="00177CD8"/>
    <w:rsid w:val="00183489"/>
    <w:rsid w:val="0018398F"/>
    <w:rsid w:val="001845DF"/>
    <w:rsid w:val="00184DD0"/>
    <w:rsid w:val="001851D5"/>
    <w:rsid w:val="00185680"/>
    <w:rsid w:val="001856D4"/>
    <w:rsid w:val="00185EAD"/>
    <w:rsid w:val="00187144"/>
    <w:rsid w:val="00191FDD"/>
    <w:rsid w:val="0019203B"/>
    <w:rsid w:val="001926C3"/>
    <w:rsid w:val="001936DA"/>
    <w:rsid w:val="00193DF7"/>
    <w:rsid w:val="001945BA"/>
    <w:rsid w:val="0019472E"/>
    <w:rsid w:val="00196463"/>
    <w:rsid w:val="00196D0B"/>
    <w:rsid w:val="001A1A34"/>
    <w:rsid w:val="001A2F9B"/>
    <w:rsid w:val="001A4EF6"/>
    <w:rsid w:val="001A61EA"/>
    <w:rsid w:val="001B09EA"/>
    <w:rsid w:val="001B30B8"/>
    <w:rsid w:val="001B445A"/>
    <w:rsid w:val="001B6FB3"/>
    <w:rsid w:val="001C01A3"/>
    <w:rsid w:val="001C07D0"/>
    <w:rsid w:val="001C15E8"/>
    <w:rsid w:val="001C3743"/>
    <w:rsid w:val="001C3788"/>
    <w:rsid w:val="001C55B0"/>
    <w:rsid w:val="001C7700"/>
    <w:rsid w:val="001D21E1"/>
    <w:rsid w:val="001D3474"/>
    <w:rsid w:val="001D49A4"/>
    <w:rsid w:val="001D54EB"/>
    <w:rsid w:val="001D553F"/>
    <w:rsid w:val="001D58D5"/>
    <w:rsid w:val="001D6E95"/>
    <w:rsid w:val="001D7819"/>
    <w:rsid w:val="001E000E"/>
    <w:rsid w:val="001E075C"/>
    <w:rsid w:val="001E0B6F"/>
    <w:rsid w:val="001E1942"/>
    <w:rsid w:val="001E234B"/>
    <w:rsid w:val="001E4DB2"/>
    <w:rsid w:val="001E528A"/>
    <w:rsid w:val="001F0A4D"/>
    <w:rsid w:val="001F29AA"/>
    <w:rsid w:val="001F339B"/>
    <w:rsid w:val="001F47B3"/>
    <w:rsid w:val="001F4FC5"/>
    <w:rsid w:val="001F5632"/>
    <w:rsid w:val="001F563A"/>
    <w:rsid w:val="001F578C"/>
    <w:rsid w:val="001F5DB2"/>
    <w:rsid w:val="001F63F3"/>
    <w:rsid w:val="001F64C2"/>
    <w:rsid w:val="001F7684"/>
    <w:rsid w:val="00200203"/>
    <w:rsid w:val="00203AF1"/>
    <w:rsid w:val="00205860"/>
    <w:rsid w:val="002065DB"/>
    <w:rsid w:val="00207743"/>
    <w:rsid w:val="0021027F"/>
    <w:rsid w:val="00212020"/>
    <w:rsid w:val="00212BB7"/>
    <w:rsid w:val="00212CE9"/>
    <w:rsid w:val="00212D4E"/>
    <w:rsid w:val="00213CB3"/>
    <w:rsid w:val="0021494A"/>
    <w:rsid w:val="002204CD"/>
    <w:rsid w:val="002210D6"/>
    <w:rsid w:val="00222888"/>
    <w:rsid w:val="00222ED1"/>
    <w:rsid w:val="00224C83"/>
    <w:rsid w:val="002270ED"/>
    <w:rsid w:val="0022725B"/>
    <w:rsid w:val="00227E2F"/>
    <w:rsid w:val="00227ED7"/>
    <w:rsid w:val="002306D1"/>
    <w:rsid w:val="00230A6F"/>
    <w:rsid w:val="00230CFD"/>
    <w:rsid w:val="00231C20"/>
    <w:rsid w:val="0023377E"/>
    <w:rsid w:val="0023519A"/>
    <w:rsid w:val="00235E76"/>
    <w:rsid w:val="002378F3"/>
    <w:rsid w:val="00237C46"/>
    <w:rsid w:val="002421F2"/>
    <w:rsid w:val="00242656"/>
    <w:rsid w:val="00244136"/>
    <w:rsid w:val="002444C5"/>
    <w:rsid w:val="00245EBC"/>
    <w:rsid w:val="00246094"/>
    <w:rsid w:val="0024648C"/>
    <w:rsid w:val="00246AD0"/>
    <w:rsid w:val="00246B0D"/>
    <w:rsid w:val="00246D8A"/>
    <w:rsid w:val="0024766C"/>
    <w:rsid w:val="002502CA"/>
    <w:rsid w:val="002515D1"/>
    <w:rsid w:val="002527EB"/>
    <w:rsid w:val="00253E37"/>
    <w:rsid w:val="0025557D"/>
    <w:rsid w:val="00255833"/>
    <w:rsid w:val="0026006B"/>
    <w:rsid w:val="00260D51"/>
    <w:rsid w:val="0026265D"/>
    <w:rsid w:val="00263A9C"/>
    <w:rsid w:val="00264D7F"/>
    <w:rsid w:val="00265043"/>
    <w:rsid w:val="0026541F"/>
    <w:rsid w:val="00266EA9"/>
    <w:rsid w:val="002705E4"/>
    <w:rsid w:val="002710E7"/>
    <w:rsid w:val="00272A7D"/>
    <w:rsid w:val="002768F4"/>
    <w:rsid w:val="00276BF4"/>
    <w:rsid w:val="00276C2D"/>
    <w:rsid w:val="00276FAD"/>
    <w:rsid w:val="002777E4"/>
    <w:rsid w:val="002778DC"/>
    <w:rsid w:val="00277FC3"/>
    <w:rsid w:val="00280146"/>
    <w:rsid w:val="002801FE"/>
    <w:rsid w:val="002813F3"/>
    <w:rsid w:val="002826CA"/>
    <w:rsid w:val="00282CA2"/>
    <w:rsid w:val="0028340B"/>
    <w:rsid w:val="0028406B"/>
    <w:rsid w:val="0028567F"/>
    <w:rsid w:val="00286C55"/>
    <w:rsid w:val="00287262"/>
    <w:rsid w:val="0029008A"/>
    <w:rsid w:val="00290E0C"/>
    <w:rsid w:val="00292FCB"/>
    <w:rsid w:val="0029353E"/>
    <w:rsid w:val="00293ADD"/>
    <w:rsid w:val="00294069"/>
    <w:rsid w:val="00295398"/>
    <w:rsid w:val="00295D3A"/>
    <w:rsid w:val="00296ADD"/>
    <w:rsid w:val="00296B8A"/>
    <w:rsid w:val="002A004C"/>
    <w:rsid w:val="002A0244"/>
    <w:rsid w:val="002A069D"/>
    <w:rsid w:val="002A174A"/>
    <w:rsid w:val="002A6352"/>
    <w:rsid w:val="002A6879"/>
    <w:rsid w:val="002A6EC6"/>
    <w:rsid w:val="002B02BD"/>
    <w:rsid w:val="002B0304"/>
    <w:rsid w:val="002B0553"/>
    <w:rsid w:val="002B0ED3"/>
    <w:rsid w:val="002B1009"/>
    <w:rsid w:val="002B1E73"/>
    <w:rsid w:val="002B3C78"/>
    <w:rsid w:val="002B50CF"/>
    <w:rsid w:val="002B51C6"/>
    <w:rsid w:val="002B61D5"/>
    <w:rsid w:val="002B6943"/>
    <w:rsid w:val="002B72F6"/>
    <w:rsid w:val="002B7FA7"/>
    <w:rsid w:val="002C0AA5"/>
    <w:rsid w:val="002C0E92"/>
    <w:rsid w:val="002C2165"/>
    <w:rsid w:val="002C2917"/>
    <w:rsid w:val="002C2B47"/>
    <w:rsid w:val="002C6B9F"/>
    <w:rsid w:val="002C6F80"/>
    <w:rsid w:val="002D4A31"/>
    <w:rsid w:val="002D630D"/>
    <w:rsid w:val="002D72D4"/>
    <w:rsid w:val="002D75A7"/>
    <w:rsid w:val="002D7AC9"/>
    <w:rsid w:val="002E098D"/>
    <w:rsid w:val="002E0F47"/>
    <w:rsid w:val="002E17FF"/>
    <w:rsid w:val="002E242F"/>
    <w:rsid w:val="002E41D8"/>
    <w:rsid w:val="002E5631"/>
    <w:rsid w:val="002E594B"/>
    <w:rsid w:val="002E6D81"/>
    <w:rsid w:val="002F0C27"/>
    <w:rsid w:val="002F14E4"/>
    <w:rsid w:val="002F1A82"/>
    <w:rsid w:val="002F1CE4"/>
    <w:rsid w:val="002F3C11"/>
    <w:rsid w:val="002F3E09"/>
    <w:rsid w:val="002F4D12"/>
    <w:rsid w:val="002F5C4F"/>
    <w:rsid w:val="002F5FAB"/>
    <w:rsid w:val="002F6FD4"/>
    <w:rsid w:val="002F7631"/>
    <w:rsid w:val="00300586"/>
    <w:rsid w:val="00302F91"/>
    <w:rsid w:val="003041D1"/>
    <w:rsid w:val="00306269"/>
    <w:rsid w:val="0030727F"/>
    <w:rsid w:val="003072D0"/>
    <w:rsid w:val="00310302"/>
    <w:rsid w:val="00311028"/>
    <w:rsid w:val="003118C6"/>
    <w:rsid w:val="00312FE6"/>
    <w:rsid w:val="00314402"/>
    <w:rsid w:val="0031488F"/>
    <w:rsid w:val="00314DA9"/>
    <w:rsid w:val="00315934"/>
    <w:rsid w:val="0031639F"/>
    <w:rsid w:val="00316E68"/>
    <w:rsid w:val="00316E8C"/>
    <w:rsid w:val="00317094"/>
    <w:rsid w:val="003171C3"/>
    <w:rsid w:val="00317C9B"/>
    <w:rsid w:val="00322004"/>
    <w:rsid w:val="00322CEF"/>
    <w:rsid w:val="003232AA"/>
    <w:rsid w:val="003234AB"/>
    <w:rsid w:val="00324A57"/>
    <w:rsid w:val="00324BF8"/>
    <w:rsid w:val="00326045"/>
    <w:rsid w:val="00327450"/>
    <w:rsid w:val="003277EC"/>
    <w:rsid w:val="00327852"/>
    <w:rsid w:val="00331F08"/>
    <w:rsid w:val="00332D54"/>
    <w:rsid w:val="0033403B"/>
    <w:rsid w:val="003356C4"/>
    <w:rsid w:val="00337EDF"/>
    <w:rsid w:val="00340422"/>
    <w:rsid w:val="0034044E"/>
    <w:rsid w:val="00340A55"/>
    <w:rsid w:val="003418CE"/>
    <w:rsid w:val="00343229"/>
    <w:rsid w:val="00344D5F"/>
    <w:rsid w:val="0034530E"/>
    <w:rsid w:val="003469E0"/>
    <w:rsid w:val="00346BFD"/>
    <w:rsid w:val="00350E86"/>
    <w:rsid w:val="0035109D"/>
    <w:rsid w:val="003526F2"/>
    <w:rsid w:val="003547F2"/>
    <w:rsid w:val="0035531B"/>
    <w:rsid w:val="00356547"/>
    <w:rsid w:val="00357A98"/>
    <w:rsid w:val="00357F72"/>
    <w:rsid w:val="0036083B"/>
    <w:rsid w:val="00360BAB"/>
    <w:rsid w:val="00362FF2"/>
    <w:rsid w:val="003639A8"/>
    <w:rsid w:val="00363F5E"/>
    <w:rsid w:val="00364371"/>
    <w:rsid w:val="00365CDD"/>
    <w:rsid w:val="00365FAA"/>
    <w:rsid w:val="00366DA3"/>
    <w:rsid w:val="00366FB7"/>
    <w:rsid w:val="0036712D"/>
    <w:rsid w:val="0036759D"/>
    <w:rsid w:val="00367BAA"/>
    <w:rsid w:val="003702C9"/>
    <w:rsid w:val="00371A12"/>
    <w:rsid w:val="00371AB9"/>
    <w:rsid w:val="0037271B"/>
    <w:rsid w:val="00373C26"/>
    <w:rsid w:val="00375700"/>
    <w:rsid w:val="00375D93"/>
    <w:rsid w:val="00377DC5"/>
    <w:rsid w:val="00380049"/>
    <w:rsid w:val="00380B8D"/>
    <w:rsid w:val="003839DC"/>
    <w:rsid w:val="003855F4"/>
    <w:rsid w:val="00391ED9"/>
    <w:rsid w:val="00392933"/>
    <w:rsid w:val="00393EC9"/>
    <w:rsid w:val="00395EE2"/>
    <w:rsid w:val="003969BD"/>
    <w:rsid w:val="00397087"/>
    <w:rsid w:val="003A16CE"/>
    <w:rsid w:val="003A229E"/>
    <w:rsid w:val="003A33EA"/>
    <w:rsid w:val="003A389E"/>
    <w:rsid w:val="003A3D5F"/>
    <w:rsid w:val="003A5732"/>
    <w:rsid w:val="003A6EE7"/>
    <w:rsid w:val="003A6F80"/>
    <w:rsid w:val="003A767E"/>
    <w:rsid w:val="003B08BC"/>
    <w:rsid w:val="003B0F4A"/>
    <w:rsid w:val="003B35A1"/>
    <w:rsid w:val="003B4825"/>
    <w:rsid w:val="003B483D"/>
    <w:rsid w:val="003B68A7"/>
    <w:rsid w:val="003B6D2E"/>
    <w:rsid w:val="003B7395"/>
    <w:rsid w:val="003C11F3"/>
    <w:rsid w:val="003C2957"/>
    <w:rsid w:val="003C295A"/>
    <w:rsid w:val="003C416C"/>
    <w:rsid w:val="003C4C39"/>
    <w:rsid w:val="003C4DEE"/>
    <w:rsid w:val="003C5B9A"/>
    <w:rsid w:val="003C6B74"/>
    <w:rsid w:val="003C7B15"/>
    <w:rsid w:val="003C7CCB"/>
    <w:rsid w:val="003D017A"/>
    <w:rsid w:val="003D0544"/>
    <w:rsid w:val="003D0DF4"/>
    <w:rsid w:val="003D1C85"/>
    <w:rsid w:val="003D262E"/>
    <w:rsid w:val="003D29B1"/>
    <w:rsid w:val="003D3F0C"/>
    <w:rsid w:val="003D4012"/>
    <w:rsid w:val="003D4FFC"/>
    <w:rsid w:val="003D7CCB"/>
    <w:rsid w:val="003E23FA"/>
    <w:rsid w:val="003E2DB9"/>
    <w:rsid w:val="003E3F20"/>
    <w:rsid w:val="003E55AA"/>
    <w:rsid w:val="003E76D4"/>
    <w:rsid w:val="003F04FB"/>
    <w:rsid w:val="003F1C74"/>
    <w:rsid w:val="003F1EBB"/>
    <w:rsid w:val="003F2C36"/>
    <w:rsid w:val="003F391E"/>
    <w:rsid w:val="003F4B56"/>
    <w:rsid w:val="003F5964"/>
    <w:rsid w:val="003F5EFB"/>
    <w:rsid w:val="003F78FD"/>
    <w:rsid w:val="00401D32"/>
    <w:rsid w:val="00401FB4"/>
    <w:rsid w:val="00402C39"/>
    <w:rsid w:val="0040379C"/>
    <w:rsid w:val="004050B5"/>
    <w:rsid w:val="00407135"/>
    <w:rsid w:val="00407484"/>
    <w:rsid w:val="00410134"/>
    <w:rsid w:val="004130CE"/>
    <w:rsid w:val="0041372C"/>
    <w:rsid w:val="00413BA4"/>
    <w:rsid w:val="00413DA9"/>
    <w:rsid w:val="00415FDC"/>
    <w:rsid w:val="00417AF5"/>
    <w:rsid w:val="00421538"/>
    <w:rsid w:val="00424054"/>
    <w:rsid w:val="00424198"/>
    <w:rsid w:val="00425221"/>
    <w:rsid w:val="0042544C"/>
    <w:rsid w:val="0042578F"/>
    <w:rsid w:val="00426138"/>
    <w:rsid w:val="0043204C"/>
    <w:rsid w:val="00432F2E"/>
    <w:rsid w:val="0043493A"/>
    <w:rsid w:val="00435555"/>
    <w:rsid w:val="00440204"/>
    <w:rsid w:val="004403EF"/>
    <w:rsid w:val="0044040F"/>
    <w:rsid w:val="00440B5F"/>
    <w:rsid w:val="0044219F"/>
    <w:rsid w:val="004421B9"/>
    <w:rsid w:val="00442CCC"/>
    <w:rsid w:val="00444A99"/>
    <w:rsid w:val="00445286"/>
    <w:rsid w:val="00447BF0"/>
    <w:rsid w:val="004507D2"/>
    <w:rsid w:val="00450CD6"/>
    <w:rsid w:val="004510DB"/>
    <w:rsid w:val="00451679"/>
    <w:rsid w:val="00457437"/>
    <w:rsid w:val="00457830"/>
    <w:rsid w:val="00457C51"/>
    <w:rsid w:val="0046130C"/>
    <w:rsid w:val="00462E6D"/>
    <w:rsid w:val="00467291"/>
    <w:rsid w:val="004712BA"/>
    <w:rsid w:val="00472E30"/>
    <w:rsid w:val="00474468"/>
    <w:rsid w:val="00474912"/>
    <w:rsid w:val="004757EE"/>
    <w:rsid w:val="00476100"/>
    <w:rsid w:val="0048071C"/>
    <w:rsid w:val="00480FB5"/>
    <w:rsid w:val="004815A2"/>
    <w:rsid w:val="00481C73"/>
    <w:rsid w:val="00481EBA"/>
    <w:rsid w:val="00482FFA"/>
    <w:rsid w:val="004837B6"/>
    <w:rsid w:val="00486D94"/>
    <w:rsid w:val="00487458"/>
    <w:rsid w:val="0049057C"/>
    <w:rsid w:val="00490AB1"/>
    <w:rsid w:val="00490FD0"/>
    <w:rsid w:val="00491223"/>
    <w:rsid w:val="00491B2C"/>
    <w:rsid w:val="0049251C"/>
    <w:rsid w:val="00492C13"/>
    <w:rsid w:val="00494E74"/>
    <w:rsid w:val="00495650"/>
    <w:rsid w:val="00495C17"/>
    <w:rsid w:val="00496396"/>
    <w:rsid w:val="004965F4"/>
    <w:rsid w:val="0049743E"/>
    <w:rsid w:val="004977C1"/>
    <w:rsid w:val="004A0AE9"/>
    <w:rsid w:val="004A0AEF"/>
    <w:rsid w:val="004A2559"/>
    <w:rsid w:val="004A2DD2"/>
    <w:rsid w:val="004A330F"/>
    <w:rsid w:val="004A7922"/>
    <w:rsid w:val="004A79DA"/>
    <w:rsid w:val="004B09B1"/>
    <w:rsid w:val="004B0C96"/>
    <w:rsid w:val="004B2C03"/>
    <w:rsid w:val="004B4C94"/>
    <w:rsid w:val="004B5C9B"/>
    <w:rsid w:val="004B5D6C"/>
    <w:rsid w:val="004C1E5E"/>
    <w:rsid w:val="004C2423"/>
    <w:rsid w:val="004C2785"/>
    <w:rsid w:val="004C30E9"/>
    <w:rsid w:val="004C3A06"/>
    <w:rsid w:val="004D27A8"/>
    <w:rsid w:val="004D3ECC"/>
    <w:rsid w:val="004D49D9"/>
    <w:rsid w:val="004D7289"/>
    <w:rsid w:val="004E11A6"/>
    <w:rsid w:val="004E3A1F"/>
    <w:rsid w:val="004E3F98"/>
    <w:rsid w:val="004E456D"/>
    <w:rsid w:val="004E4EBC"/>
    <w:rsid w:val="004E6D01"/>
    <w:rsid w:val="004E76F2"/>
    <w:rsid w:val="004E7F22"/>
    <w:rsid w:val="004F0013"/>
    <w:rsid w:val="004F074A"/>
    <w:rsid w:val="004F10AD"/>
    <w:rsid w:val="004F29A6"/>
    <w:rsid w:val="004F34DD"/>
    <w:rsid w:val="004F3E19"/>
    <w:rsid w:val="004F4B74"/>
    <w:rsid w:val="004F5DE3"/>
    <w:rsid w:val="004F6325"/>
    <w:rsid w:val="004F6486"/>
    <w:rsid w:val="004F6925"/>
    <w:rsid w:val="004F6B37"/>
    <w:rsid w:val="004F6F57"/>
    <w:rsid w:val="004F7E47"/>
    <w:rsid w:val="00500C0B"/>
    <w:rsid w:val="00501A62"/>
    <w:rsid w:val="00504ED1"/>
    <w:rsid w:val="005058BC"/>
    <w:rsid w:val="005079D4"/>
    <w:rsid w:val="00507D6A"/>
    <w:rsid w:val="00507E95"/>
    <w:rsid w:val="005109BE"/>
    <w:rsid w:val="005113F0"/>
    <w:rsid w:val="0051327B"/>
    <w:rsid w:val="00513641"/>
    <w:rsid w:val="005161C0"/>
    <w:rsid w:val="00516B6C"/>
    <w:rsid w:val="00517302"/>
    <w:rsid w:val="0052104F"/>
    <w:rsid w:val="005228B9"/>
    <w:rsid w:val="00523E6C"/>
    <w:rsid w:val="00525161"/>
    <w:rsid w:val="0052540C"/>
    <w:rsid w:val="005265F2"/>
    <w:rsid w:val="005278FE"/>
    <w:rsid w:val="005304D9"/>
    <w:rsid w:val="00530DF2"/>
    <w:rsid w:val="005310DE"/>
    <w:rsid w:val="00531768"/>
    <w:rsid w:val="00531EF0"/>
    <w:rsid w:val="005352F4"/>
    <w:rsid w:val="00535B72"/>
    <w:rsid w:val="00536D75"/>
    <w:rsid w:val="0054091A"/>
    <w:rsid w:val="0054177D"/>
    <w:rsid w:val="00542C52"/>
    <w:rsid w:val="00543597"/>
    <w:rsid w:val="005446AE"/>
    <w:rsid w:val="0054503E"/>
    <w:rsid w:val="00546D6D"/>
    <w:rsid w:val="00546E34"/>
    <w:rsid w:val="00546E82"/>
    <w:rsid w:val="0055053D"/>
    <w:rsid w:val="0055167B"/>
    <w:rsid w:val="00551887"/>
    <w:rsid w:val="00551FC2"/>
    <w:rsid w:val="00552FD4"/>
    <w:rsid w:val="00553C69"/>
    <w:rsid w:val="00554A5F"/>
    <w:rsid w:val="00554FB1"/>
    <w:rsid w:val="00555392"/>
    <w:rsid w:val="00561B69"/>
    <w:rsid w:val="005629A9"/>
    <w:rsid w:val="0056352A"/>
    <w:rsid w:val="00563D72"/>
    <w:rsid w:val="00563F8B"/>
    <w:rsid w:val="00564510"/>
    <w:rsid w:val="00567ABD"/>
    <w:rsid w:val="00567C00"/>
    <w:rsid w:val="00570154"/>
    <w:rsid w:val="00570299"/>
    <w:rsid w:val="00571126"/>
    <w:rsid w:val="005719E4"/>
    <w:rsid w:val="00572437"/>
    <w:rsid w:val="00574754"/>
    <w:rsid w:val="005758CE"/>
    <w:rsid w:val="00575F77"/>
    <w:rsid w:val="00576981"/>
    <w:rsid w:val="0058165B"/>
    <w:rsid w:val="005817F3"/>
    <w:rsid w:val="00581B32"/>
    <w:rsid w:val="0058223E"/>
    <w:rsid w:val="005833EC"/>
    <w:rsid w:val="00585F13"/>
    <w:rsid w:val="00590599"/>
    <w:rsid w:val="00590C05"/>
    <w:rsid w:val="005916FB"/>
    <w:rsid w:val="00591F3E"/>
    <w:rsid w:val="00592E66"/>
    <w:rsid w:val="0059444F"/>
    <w:rsid w:val="005951D9"/>
    <w:rsid w:val="005A20EE"/>
    <w:rsid w:val="005A2100"/>
    <w:rsid w:val="005A3E87"/>
    <w:rsid w:val="005A570D"/>
    <w:rsid w:val="005B0567"/>
    <w:rsid w:val="005B0849"/>
    <w:rsid w:val="005B0C5E"/>
    <w:rsid w:val="005B1753"/>
    <w:rsid w:val="005B196D"/>
    <w:rsid w:val="005B19CD"/>
    <w:rsid w:val="005B1BB6"/>
    <w:rsid w:val="005B2614"/>
    <w:rsid w:val="005B3200"/>
    <w:rsid w:val="005B348C"/>
    <w:rsid w:val="005B3B3D"/>
    <w:rsid w:val="005B479B"/>
    <w:rsid w:val="005B501D"/>
    <w:rsid w:val="005B5DC7"/>
    <w:rsid w:val="005B6697"/>
    <w:rsid w:val="005B76C5"/>
    <w:rsid w:val="005B79E5"/>
    <w:rsid w:val="005C0891"/>
    <w:rsid w:val="005C093D"/>
    <w:rsid w:val="005C0B72"/>
    <w:rsid w:val="005C39B6"/>
    <w:rsid w:val="005C4094"/>
    <w:rsid w:val="005C5E95"/>
    <w:rsid w:val="005C6A25"/>
    <w:rsid w:val="005C6D9B"/>
    <w:rsid w:val="005D08A5"/>
    <w:rsid w:val="005D1671"/>
    <w:rsid w:val="005D3CB5"/>
    <w:rsid w:val="005D4AB3"/>
    <w:rsid w:val="005D5414"/>
    <w:rsid w:val="005D5747"/>
    <w:rsid w:val="005D5B81"/>
    <w:rsid w:val="005D62D7"/>
    <w:rsid w:val="005D70D0"/>
    <w:rsid w:val="005D789B"/>
    <w:rsid w:val="005E12E2"/>
    <w:rsid w:val="005E36E0"/>
    <w:rsid w:val="005E5B5D"/>
    <w:rsid w:val="005F0306"/>
    <w:rsid w:val="005F25E2"/>
    <w:rsid w:val="005F276B"/>
    <w:rsid w:val="005F2B87"/>
    <w:rsid w:val="005F394B"/>
    <w:rsid w:val="005F4D31"/>
    <w:rsid w:val="005F537F"/>
    <w:rsid w:val="005F5C0D"/>
    <w:rsid w:val="005F6A97"/>
    <w:rsid w:val="005F7A69"/>
    <w:rsid w:val="005F7F88"/>
    <w:rsid w:val="00600366"/>
    <w:rsid w:val="006012EE"/>
    <w:rsid w:val="00601891"/>
    <w:rsid w:val="0060257C"/>
    <w:rsid w:val="006033BF"/>
    <w:rsid w:val="00603AE9"/>
    <w:rsid w:val="00603C5D"/>
    <w:rsid w:val="006040AC"/>
    <w:rsid w:val="00606150"/>
    <w:rsid w:val="0061135E"/>
    <w:rsid w:val="00611934"/>
    <w:rsid w:val="00611A6B"/>
    <w:rsid w:val="00613872"/>
    <w:rsid w:val="0061454F"/>
    <w:rsid w:val="006156E0"/>
    <w:rsid w:val="00615CEA"/>
    <w:rsid w:val="00617103"/>
    <w:rsid w:val="00617A2A"/>
    <w:rsid w:val="00622E19"/>
    <w:rsid w:val="0062423F"/>
    <w:rsid w:val="00624E44"/>
    <w:rsid w:val="00625406"/>
    <w:rsid w:val="00625E98"/>
    <w:rsid w:val="006263C3"/>
    <w:rsid w:val="00626633"/>
    <w:rsid w:val="0062671E"/>
    <w:rsid w:val="00627222"/>
    <w:rsid w:val="00630334"/>
    <w:rsid w:val="00631F4B"/>
    <w:rsid w:val="00633B13"/>
    <w:rsid w:val="00633D4A"/>
    <w:rsid w:val="00634076"/>
    <w:rsid w:val="0063455D"/>
    <w:rsid w:val="00634C3F"/>
    <w:rsid w:val="00634EA0"/>
    <w:rsid w:val="00634F3C"/>
    <w:rsid w:val="00635ED7"/>
    <w:rsid w:val="00640FF2"/>
    <w:rsid w:val="006415BB"/>
    <w:rsid w:val="00642E91"/>
    <w:rsid w:val="00642F20"/>
    <w:rsid w:val="006445B7"/>
    <w:rsid w:val="00645911"/>
    <w:rsid w:val="00646618"/>
    <w:rsid w:val="00647A23"/>
    <w:rsid w:val="0065020B"/>
    <w:rsid w:val="0065165A"/>
    <w:rsid w:val="00651C5F"/>
    <w:rsid w:val="00651D9B"/>
    <w:rsid w:val="0065285D"/>
    <w:rsid w:val="00652C3A"/>
    <w:rsid w:val="006562F6"/>
    <w:rsid w:val="006576AB"/>
    <w:rsid w:val="00657BA7"/>
    <w:rsid w:val="006616F9"/>
    <w:rsid w:val="00662A4F"/>
    <w:rsid w:val="00662AB0"/>
    <w:rsid w:val="006641D6"/>
    <w:rsid w:val="00664226"/>
    <w:rsid w:val="00664F66"/>
    <w:rsid w:val="00665283"/>
    <w:rsid w:val="00665B94"/>
    <w:rsid w:val="00666E94"/>
    <w:rsid w:val="00666F7B"/>
    <w:rsid w:val="00667271"/>
    <w:rsid w:val="006677D1"/>
    <w:rsid w:val="006712A3"/>
    <w:rsid w:val="00672E8D"/>
    <w:rsid w:val="0067561C"/>
    <w:rsid w:val="00675638"/>
    <w:rsid w:val="00680E65"/>
    <w:rsid w:val="00680F9B"/>
    <w:rsid w:val="006811C2"/>
    <w:rsid w:val="006827C6"/>
    <w:rsid w:val="006827EA"/>
    <w:rsid w:val="00685220"/>
    <w:rsid w:val="00685D53"/>
    <w:rsid w:val="00686F1E"/>
    <w:rsid w:val="006870DE"/>
    <w:rsid w:val="00690B0F"/>
    <w:rsid w:val="0069279C"/>
    <w:rsid w:val="006928AF"/>
    <w:rsid w:val="00692F89"/>
    <w:rsid w:val="00693A08"/>
    <w:rsid w:val="0069448C"/>
    <w:rsid w:val="006947ED"/>
    <w:rsid w:val="0069526F"/>
    <w:rsid w:val="00695556"/>
    <w:rsid w:val="0069640D"/>
    <w:rsid w:val="0069674B"/>
    <w:rsid w:val="006969F5"/>
    <w:rsid w:val="006A0A14"/>
    <w:rsid w:val="006A16A7"/>
    <w:rsid w:val="006A3F57"/>
    <w:rsid w:val="006A73FC"/>
    <w:rsid w:val="006A7C43"/>
    <w:rsid w:val="006B0607"/>
    <w:rsid w:val="006B12AB"/>
    <w:rsid w:val="006B5807"/>
    <w:rsid w:val="006B6FCC"/>
    <w:rsid w:val="006B7C1B"/>
    <w:rsid w:val="006C1461"/>
    <w:rsid w:val="006C1B12"/>
    <w:rsid w:val="006C1E58"/>
    <w:rsid w:val="006C2509"/>
    <w:rsid w:val="006C31D5"/>
    <w:rsid w:val="006C58AD"/>
    <w:rsid w:val="006C5B3F"/>
    <w:rsid w:val="006C689A"/>
    <w:rsid w:val="006C6D99"/>
    <w:rsid w:val="006D2187"/>
    <w:rsid w:val="006D3685"/>
    <w:rsid w:val="006D3752"/>
    <w:rsid w:val="006D3B5C"/>
    <w:rsid w:val="006D5954"/>
    <w:rsid w:val="006D76C4"/>
    <w:rsid w:val="006E0195"/>
    <w:rsid w:val="006E1BBD"/>
    <w:rsid w:val="006E2074"/>
    <w:rsid w:val="006E2F44"/>
    <w:rsid w:val="006E3514"/>
    <w:rsid w:val="006E37F2"/>
    <w:rsid w:val="006E3BF1"/>
    <w:rsid w:val="006E492D"/>
    <w:rsid w:val="006E66B2"/>
    <w:rsid w:val="006E7792"/>
    <w:rsid w:val="006F041C"/>
    <w:rsid w:val="006F063C"/>
    <w:rsid w:val="006F0A80"/>
    <w:rsid w:val="006F1B07"/>
    <w:rsid w:val="006F2FEF"/>
    <w:rsid w:val="006F39FB"/>
    <w:rsid w:val="006F3EEF"/>
    <w:rsid w:val="006F4515"/>
    <w:rsid w:val="006F4A0C"/>
    <w:rsid w:val="006F5231"/>
    <w:rsid w:val="006F6889"/>
    <w:rsid w:val="006F68DE"/>
    <w:rsid w:val="0070159A"/>
    <w:rsid w:val="00702B42"/>
    <w:rsid w:val="007031CA"/>
    <w:rsid w:val="00703473"/>
    <w:rsid w:val="00703744"/>
    <w:rsid w:val="00703D87"/>
    <w:rsid w:val="0070405F"/>
    <w:rsid w:val="00704BAD"/>
    <w:rsid w:val="007056C6"/>
    <w:rsid w:val="007068F8"/>
    <w:rsid w:val="00707B24"/>
    <w:rsid w:val="00707D08"/>
    <w:rsid w:val="0071037E"/>
    <w:rsid w:val="00713620"/>
    <w:rsid w:val="0071362C"/>
    <w:rsid w:val="0071485C"/>
    <w:rsid w:val="00714A3B"/>
    <w:rsid w:val="00714A9B"/>
    <w:rsid w:val="00715560"/>
    <w:rsid w:val="00715E1F"/>
    <w:rsid w:val="00716510"/>
    <w:rsid w:val="00716A68"/>
    <w:rsid w:val="00716B2B"/>
    <w:rsid w:val="00716D52"/>
    <w:rsid w:val="0072018E"/>
    <w:rsid w:val="00720761"/>
    <w:rsid w:val="00722C0A"/>
    <w:rsid w:val="00723B55"/>
    <w:rsid w:val="00724331"/>
    <w:rsid w:val="00724677"/>
    <w:rsid w:val="007257F3"/>
    <w:rsid w:val="00726A0C"/>
    <w:rsid w:val="007276A5"/>
    <w:rsid w:val="00727F27"/>
    <w:rsid w:val="00730AF9"/>
    <w:rsid w:val="00730F3D"/>
    <w:rsid w:val="00732FE4"/>
    <w:rsid w:val="00733A64"/>
    <w:rsid w:val="00734615"/>
    <w:rsid w:val="00734E76"/>
    <w:rsid w:val="00736A6A"/>
    <w:rsid w:val="007416D5"/>
    <w:rsid w:val="00742303"/>
    <w:rsid w:val="0074261C"/>
    <w:rsid w:val="00742E7E"/>
    <w:rsid w:val="00743E5A"/>
    <w:rsid w:val="00745BE5"/>
    <w:rsid w:val="00747994"/>
    <w:rsid w:val="00750792"/>
    <w:rsid w:val="00751AF3"/>
    <w:rsid w:val="007562AF"/>
    <w:rsid w:val="007562B4"/>
    <w:rsid w:val="00756BD8"/>
    <w:rsid w:val="00757E15"/>
    <w:rsid w:val="007631BB"/>
    <w:rsid w:val="00763469"/>
    <w:rsid w:val="00764317"/>
    <w:rsid w:val="00764F70"/>
    <w:rsid w:val="00765170"/>
    <w:rsid w:val="007656AA"/>
    <w:rsid w:val="00766B48"/>
    <w:rsid w:val="00766FCB"/>
    <w:rsid w:val="007710F6"/>
    <w:rsid w:val="00772B05"/>
    <w:rsid w:val="007732B0"/>
    <w:rsid w:val="007755B2"/>
    <w:rsid w:val="00775635"/>
    <w:rsid w:val="00775AEA"/>
    <w:rsid w:val="00776221"/>
    <w:rsid w:val="00780011"/>
    <w:rsid w:val="00780618"/>
    <w:rsid w:val="007817AD"/>
    <w:rsid w:val="00781B71"/>
    <w:rsid w:val="00781C44"/>
    <w:rsid w:val="007828F2"/>
    <w:rsid w:val="00784226"/>
    <w:rsid w:val="00784448"/>
    <w:rsid w:val="00784AA3"/>
    <w:rsid w:val="00785202"/>
    <w:rsid w:val="0078549D"/>
    <w:rsid w:val="00787480"/>
    <w:rsid w:val="00790669"/>
    <w:rsid w:val="00791583"/>
    <w:rsid w:val="00791A49"/>
    <w:rsid w:val="00791FED"/>
    <w:rsid w:val="00792177"/>
    <w:rsid w:val="007924C5"/>
    <w:rsid w:val="007926ED"/>
    <w:rsid w:val="00794959"/>
    <w:rsid w:val="007950D5"/>
    <w:rsid w:val="00796495"/>
    <w:rsid w:val="007973F5"/>
    <w:rsid w:val="007A0DCF"/>
    <w:rsid w:val="007A1432"/>
    <w:rsid w:val="007A246D"/>
    <w:rsid w:val="007A3356"/>
    <w:rsid w:val="007A433E"/>
    <w:rsid w:val="007A49B6"/>
    <w:rsid w:val="007A4F50"/>
    <w:rsid w:val="007A67E3"/>
    <w:rsid w:val="007A6825"/>
    <w:rsid w:val="007A6F03"/>
    <w:rsid w:val="007A75CA"/>
    <w:rsid w:val="007A7916"/>
    <w:rsid w:val="007A7B71"/>
    <w:rsid w:val="007B08F0"/>
    <w:rsid w:val="007B12A6"/>
    <w:rsid w:val="007B1D79"/>
    <w:rsid w:val="007B27FC"/>
    <w:rsid w:val="007B3444"/>
    <w:rsid w:val="007B3677"/>
    <w:rsid w:val="007B37AB"/>
    <w:rsid w:val="007B54EB"/>
    <w:rsid w:val="007B719D"/>
    <w:rsid w:val="007B7820"/>
    <w:rsid w:val="007B7FE6"/>
    <w:rsid w:val="007C0C9F"/>
    <w:rsid w:val="007C0EF6"/>
    <w:rsid w:val="007C1415"/>
    <w:rsid w:val="007C1A6C"/>
    <w:rsid w:val="007C2587"/>
    <w:rsid w:val="007C29A5"/>
    <w:rsid w:val="007C2B5D"/>
    <w:rsid w:val="007C2DB5"/>
    <w:rsid w:val="007C3B48"/>
    <w:rsid w:val="007C402C"/>
    <w:rsid w:val="007C5DA0"/>
    <w:rsid w:val="007D0215"/>
    <w:rsid w:val="007D5447"/>
    <w:rsid w:val="007D684F"/>
    <w:rsid w:val="007E07E2"/>
    <w:rsid w:val="007E1F4B"/>
    <w:rsid w:val="007E35D1"/>
    <w:rsid w:val="007E3B8C"/>
    <w:rsid w:val="007E3CC5"/>
    <w:rsid w:val="007E4A15"/>
    <w:rsid w:val="007E4A95"/>
    <w:rsid w:val="007E5021"/>
    <w:rsid w:val="007E63C4"/>
    <w:rsid w:val="007F022D"/>
    <w:rsid w:val="007F3023"/>
    <w:rsid w:val="007F37D7"/>
    <w:rsid w:val="007F3E62"/>
    <w:rsid w:val="007F41B4"/>
    <w:rsid w:val="007F446B"/>
    <w:rsid w:val="007F5D39"/>
    <w:rsid w:val="007F6C76"/>
    <w:rsid w:val="008002E5"/>
    <w:rsid w:val="00801D70"/>
    <w:rsid w:val="008035C2"/>
    <w:rsid w:val="00804970"/>
    <w:rsid w:val="00805AF2"/>
    <w:rsid w:val="0080672A"/>
    <w:rsid w:val="00807273"/>
    <w:rsid w:val="008110CD"/>
    <w:rsid w:val="00812A36"/>
    <w:rsid w:val="008137AD"/>
    <w:rsid w:val="00813C48"/>
    <w:rsid w:val="00814EEC"/>
    <w:rsid w:val="0081524E"/>
    <w:rsid w:val="008159BC"/>
    <w:rsid w:val="00815E2B"/>
    <w:rsid w:val="00815F5D"/>
    <w:rsid w:val="00815F8E"/>
    <w:rsid w:val="008200D8"/>
    <w:rsid w:val="00821042"/>
    <w:rsid w:val="00822CE3"/>
    <w:rsid w:val="008231E1"/>
    <w:rsid w:val="00823209"/>
    <w:rsid w:val="00826478"/>
    <w:rsid w:val="008266B3"/>
    <w:rsid w:val="00826A33"/>
    <w:rsid w:val="0082715E"/>
    <w:rsid w:val="008308AA"/>
    <w:rsid w:val="00830EE5"/>
    <w:rsid w:val="008312B4"/>
    <w:rsid w:val="0083150C"/>
    <w:rsid w:val="008326A0"/>
    <w:rsid w:val="00832DBD"/>
    <w:rsid w:val="0083406D"/>
    <w:rsid w:val="00835199"/>
    <w:rsid w:val="008362C6"/>
    <w:rsid w:val="00836E8F"/>
    <w:rsid w:val="00836F62"/>
    <w:rsid w:val="00837FFA"/>
    <w:rsid w:val="00840CDB"/>
    <w:rsid w:val="00841124"/>
    <w:rsid w:val="00842527"/>
    <w:rsid w:val="00843118"/>
    <w:rsid w:val="0084408F"/>
    <w:rsid w:val="0084551E"/>
    <w:rsid w:val="008455F3"/>
    <w:rsid w:val="00846A6E"/>
    <w:rsid w:val="008475A4"/>
    <w:rsid w:val="00847823"/>
    <w:rsid w:val="00851340"/>
    <w:rsid w:val="00851812"/>
    <w:rsid w:val="00851CE2"/>
    <w:rsid w:val="00852913"/>
    <w:rsid w:val="00852C5C"/>
    <w:rsid w:val="008546AB"/>
    <w:rsid w:val="0085556F"/>
    <w:rsid w:val="008558A3"/>
    <w:rsid w:val="00855F19"/>
    <w:rsid w:val="00856FDF"/>
    <w:rsid w:val="00857168"/>
    <w:rsid w:val="00857F80"/>
    <w:rsid w:val="008615FC"/>
    <w:rsid w:val="0086228D"/>
    <w:rsid w:val="008658D0"/>
    <w:rsid w:val="00865927"/>
    <w:rsid w:val="00866FA8"/>
    <w:rsid w:val="0086792C"/>
    <w:rsid w:val="00872487"/>
    <w:rsid w:val="00874026"/>
    <w:rsid w:val="008757E0"/>
    <w:rsid w:val="0087781D"/>
    <w:rsid w:val="00880BAA"/>
    <w:rsid w:val="008837F8"/>
    <w:rsid w:val="00883F47"/>
    <w:rsid w:val="008842B4"/>
    <w:rsid w:val="00884DDE"/>
    <w:rsid w:val="00887CDB"/>
    <w:rsid w:val="0089078B"/>
    <w:rsid w:val="008908BB"/>
    <w:rsid w:val="0089134C"/>
    <w:rsid w:val="008922E7"/>
    <w:rsid w:val="00892661"/>
    <w:rsid w:val="00892906"/>
    <w:rsid w:val="00892EBA"/>
    <w:rsid w:val="008930F1"/>
    <w:rsid w:val="00893CE7"/>
    <w:rsid w:val="00895DF5"/>
    <w:rsid w:val="0089758F"/>
    <w:rsid w:val="008A3109"/>
    <w:rsid w:val="008A3185"/>
    <w:rsid w:val="008A3618"/>
    <w:rsid w:val="008A5616"/>
    <w:rsid w:val="008A7C06"/>
    <w:rsid w:val="008B20E2"/>
    <w:rsid w:val="008B3689"/>
    <w:rsid w:val="008B399B"/>
    <w:rsid w:val="008B58C7"/>
    <w:rsid w:val="008B5ABD"/>
    <w:rsid w:val="008B728C"/>
    <w:rsid w:val="008B72AE"/>
    <w:rsid w:val="008B7303"/>
    <w:rsid w:val="008B7459"/>
    <w:rsid w:val="008C0012"/>
    <w:rsid w:val="008C062B"/>
    <w:rsid w:val="008C1584"/>
    <w:rsid w:val="008C1A50"/>
    <w:rsid w:val="008C1E23"/>
    <w:rsid w:val="008C1E9B"/>
    <w:rsid w:val="008C2221"/>
    <w:rsid w:val="008C229F"/>
    <w:rsid w:val="008C2704"/>
    <w:rsid w:val="008C2A88"/>
    <w:rsid w:val="008C759C"/>
    <w:rsid w:val="008D1C8A"/>
    <w:rsid w:val="008D2F84"/>
    <w:rsid w:val="008D4169"/>
    <w:rsid w:val="008D6012"/>
    <w:rsid w:val="008D646B"/>
    <w:rsid w:val="008D6752"/>
    <w:rsid w:val="008D68E3"/>
    <w:rsid w:val="008D6A8D"/>
    <w:rsid w:val="008D73E3"/>
    <w:rsid w:val="008D7590"/>
    <w:rsid w:val="008E09DF"/>
    <w:rsid w:val="008E1060"/>
    <w:rsid w:val="008E1EFF"/>
    <w:rsid w:val="008E3B1C"/>
    <w:rsid w:val="008E5D1C"/>
    <w:rsid w:val="008E73EF"/>
    <w:rsid w:val="008E7B18"/>
    <w:rsid w:val="008F094F"/>
    <w:rsid w:val="008F0FC4"/>
    <w:rsid w:val="008F181B"/>
    <w:rsid w:val="008F1B60"/>
    <w:rsid w:val="008F2CA7"/>
    <w:rsid w:val="008F4D44"/>
    <w:rsid w:val="008F57CE"/>
    <w:rsid w:val="008F64EC"/>
    <w:rsid w:val="008F6524"/>
    <w:rsid w:val="008F6C25"/>
    <w:rsid w:val="008F71FA"/>
    <w:rsid w:val="0090076A"/>
    <w:rsid w:val="00900BFC"/>
    <w:rsid w:val="009012CB"/>
    <w:rsid w:val="00901813"/>
    <w:rsid w:val="00902819"/>
    <w:rsid w:val="0090432A"/>
    <w:rsid w:val="0090451E"/>
    <w:rsid w:val="00905012"/>
    <w:rsid w:val="00906A3D"/>
    <w:rsid w:val="00906FA3"/>
    <w:rsid w:val="009072E1"/>
    <w:rsid w:val="009073A4"/>
    <w:rsid w:val="00910282"/>
    <w:rsid w:val="0091040E"/>
    <w:rsid w:val="0091150E"/>
    <w:rsid w:val="00912209"/>
    <w:rsid w:val="00913BE3"/>
    <w:rsid w:val="00914EE1"/>
    <w:rsid w:val="00915531"/>
    <w:rsid w:val="0091558E"/>
    <w:rsid w:val="00915B1E"/>
    <w:rsid w:val="009167E7"/>
    <w:rsid w:val="00916E41"/>
    <w:rsid w:val="0091736E"/>
    <w:rsid w:val="0092062A"/>
    <w:rsid w:val="00920F25"/>
    <w:rsid w:val="009216F8"/>
    <w:rsid w:val="0092249A"/>
    <w:rsid w:val="00924F21"/>
    <w:rsid w:val="00926652"/>
    <w:rsid w:val="009270C6"/>
    <w:rsid w:val="00927D8A"/>
    <w:rsid w:val="00930E55"/>
    <w:rsid w:val="009324F3"/>
    <w:rsid w:val="009326E3"/>
    <w:rsid w:val="0093378B"/>
    <w:rsid w:val="00934995"/>
    <w:rsid w:val="00935A14"/>
    <w:rsid w:val="009360C9"/>
    <w:rsid w:val="009363EF"/>
    <w:rsid w:val="00936416"/>
    <w:rsid w:val="009367CD"/>
    <w:rsid w:val="00936EC3"/>
    <w:rsid w:val="00936FD7"/>
    <w:rsid w:val="0093777C"/>
    <w:rsid w:val="00940B49"/>
    <w:rsid w:val="009412B6"/>
    <w:rsid w:val="00941E31"/>
    <w:rsid w:val="009428AE"/>
    <w:rsid w:val="00943472"/>
    <w:rsid w:val="00945753"/>
    <w:rsid w:val="0094635B"/>
    <w:rsid w:val="00946383"/>
    <w:rsid w:val="0094722A"/>
    <w:rsid w:val="00950A28"/>
    <w:rsid w:val="00951C40"/>
    <w:rsid w:val="009544B5"/>
    <w:rsid w:val="00956E6C"/>
    <w:rsid w:val="0095784B"/>
    <w:rsid w:val="009611D6"/>
    <w:rsid w:val="0096166B"/>
    <w:rsid w:val="00961947"/>
    <w:rsid w:val="00961DF8"/>
    <w:rsid w:val="00962C3A"/>
    <w:rsid w:val="00963069"/>
    <w:rsid w:val="009638E6"/>
    <w:rsid w:val="0096396F"/>
    <w:rsid w:val="009661A9"/>
    <w:rsid w:val="0096633E"/>
    <w:rsid w:val="00967057"/>
    <w:rsid w:val="00967942"/>
    <w:rsid w:val="0097015B"/>
    <w:rsid w:val="00970365"/>
    <w:rsid w:val="00972126"/>
    <w:rsid w:val="0097234D"/>
    <w:rsid w:val="0097333F"/>
    <w:rsid w:val="00973F2D"/>
    <w:rsid w:val="00974D87"/>
    <w:rsid w:val="009756E6"/>
    <w:rsid w:val="00975B6F"/>
    <w:rsid w:val="00976B24"/>
    <w:rsid w:val="00976BBA"/>
    <w:rsid w:val="00977143"/>
    <w:rsid w:val="00977274"/>
    <w:rsid w:val="0097743B"/>
    <w:rsid w:val="009776D9"/>
    <w:rsid w:val="00980256"/>
    <w:rsid w:val="00981062"/>
    <w:rsid w:val="0098330C"/>
    <w:rsid w:val="00983902"/>
    <w:rsid w:val="00983C6E"/>
    <w:rsid w:val="0098552C"/>
    <w:rsid w:val="0098578B"/>
    <w:rsid w:val="009860A5"/>
    <w:rsid w:val="0098658C"/>
    <w:rsid w:val="009915F8"/>
    <w:rsid w:val="009916DB"/>
    <w:rsid w:val="00994164"/>
    <w:rsid w:val="009943FE"/>
    <w:rsid w:val="0099739F"/>
    <w:rsid w:val="00997DE7"/>
    <w:rsid w:val="009A081C"/>
    <w:rsid w:val="009A1CEA"/>
    <w:rsid w:val="009A214A"/>
    <w:rsid w:val="009A220F"/>
    <w:rsid w:val="009A2A72"/>
    <w:rsid w:val="009A373C"/>
    <w:rsid w:val="009A5095"/>
    <w:rsid w:val="009A6A6F"/>
    <w:rsid w:val="009B0BCD"/>
    <w:rsid w:val="009B116E"/>
    <w:rsid w:val="009B1BB0"/>
    <w:rsid w:val="009B3DB8"/>
    <w:rsid w:val="009B3E34"/>
    <w:rsid w:val="009B479D"/>
    <w:rsid w:val="009B4A4A"/>
    <w:rsid w:val="009B4C30"/>
    <w:rsid w:val="009B4CE1"/>
    <w:rsid w:val="009B4D30"/>
    <w:rsid w:val="009B69C9"/>
    <w:rsid w:val="009B6B78"/>
    <w:rsid w:val="009C0F1A"/>
    <w:rsid w:val="009C1330"/>
    <w:rsid w:val="009C153C"/>
    <w:rsid w:val="009C17BF"/>
    <w:rsid w:val="009C1B50"/>
    <w:rsid w:val="009C1E91"/>
    <w:rsid w:val="009C26D0"/>
    <w:rsid w:val="009C29A1"/>
    <w:rsid w:val="009C2CD7"/>
    <w:rsid w:val="009C4CAF"/>
    <w:rsid w:val="009C5DDA"/>
    <w:rsid w:val="009C5F89"/>
    <w:rsid w:val="009C6668"/>
    <w:rsid w:val="009D302E"/>
    <w:rsid w:val="009D6A67"/>
    <w:rsid w:val="009D79B6"/>
    <w:rsid w:val="009E0039"/>
    <w:rsid w:val="009E0DFC"/>
    <w:rsid w:val="009E103E"/>
    <w:rsid w:val="009E1680"/>
    <w:rsid w:val="009E4974"/>
    <w:rsid w:val="009E60F0"/>
    <w:rsid w:val="009E6865"/>
    <w:rsid w:val="009E6B3E"/>
    <w:rsid w:val="009F09B5"/>
    <w:rsid w:val="009F0C0C"/>
    <w:rsid w:val="009F36E9"/>
    <w:rsid w:val="009F44AD"/>
    <w:rsid w:val="009F49A3"/>
    <w:rsid w:val="009F4BCE"/>
    <w:rsid w:val="009F5F3F"/>
    <w:rsid w:val="009F6187"/>
    <w:rsid w:val="009F65C6"/>
    <w:rsid w:val="009F67B3"/>
    <w:rsid w:val="009F6BE7"/>
    <w:rsid w:val="009F7952"/>
    <w:rsid w:val="00A00670"/>
    <w:rsid w:val="00A00D83"/>
    <w:rsid w:val="00A0100D"/>
    <w:rsid w:val="00A03FAC"/>
    <w:rsid w:val="00A079AB"/>
    <w:rsid w:val="00A110A0"/>
    <w:rsid w:val="00A11909"/>
    <w:rsid w:val="00A11AE6"/>
    <w:rsid w:val="00A11D62"/>
    <w:rsid w:val="00A124DB"/>
    <w:rsid w:val="00A13D04"/>
    <w:rsid w:val="00A14074"/>
    <w:rsid w:val="00A145DB"/>
    <w:rsid w:val="00A14B50"/>
    <w:rsid w:val="00A1558A"/>
    <w:rsid w:val="00A164C2"/>
    <w:rsid w:val="00A226B6"/>
    <w:rsid w:val="00A23315"/>
    <w:rsid w:val="00A23FDF"/>
    <w:rsid w:val="00A25179"/>
    <w:rsid w:val="00A2685B"/>
    <w:rsid w:val="00A26D4D"/>
    <w:rsid w:val="00A26F48"/>
    <w:rsid w:val="00A27C87"/>
    <w:rsid w:val="00A27F85"/>
    <w:rsid w:val="00A30C91"/>
    <w:rsid w:val="00A31539"/>
    <w:rsid w:val="00A31B4A"/>
    <w:rsid w:val="00A33FD6"/>
    <w:rsid w:val="00A344B9"/>
    <w:rsid w:val="00A3696A"/>
    <w:rsid w:val="00A37948"/>
    <w:rsid w:val="00A4155C"/>
    <w:rsid w:val="00A4161E"/>
    <w:rsid w:val="00A41D2C"/>
    <w:rsid w:val="00A44BD4"/>
    <w:rsid w:val="00A46727"/>
    <w:rsid w:val="00A475F5"/>
    <w:rsid w:val="00A514B5"/>
    <w:rsid w:val="00A52114"/>
    <w:rsid w:val="00A531AB"/>
    <w:rsid w:val="00A561DB"/>
    <w:rsid w:val="00A57EC6"/>
    <w:rsid w:val="00A6100C"/>
    <w:rsid w:val="00A623E7"/>
    <w:rsid w:val="00A6443C"/>
    <w:rsid w:val="00A66678"/>
    <w:rsid w:val="00A6772B"/>
    <w:rsid w:val="00A73977"/>
    <w:rsid w:val="00A73C93"/>
    <w:rsid w:val="00A7482C"/>
    <w:rsid w:val="00A74B9C"/>
    <w:rsid w:val="00A80BE1"/>
    <w:rsid w:val="00A82713"/>
    <w:rsid w:val="00A827DE"/>
    <w:rsid w:val="00A82A93"/>
    <w:rsid w:val="00A82D04"/>
    <w:rsid w:val="00A86E67"/>
    <w:rsid w:val="00A9254B"/>
    <w:rsid w:val="00A93466"/>
    <w:rsid w:val="00A93957"/>
    <w:rsid w:val="00A93C6B"/>
    <w:rsid w:val="00A93DC6"/>
    <w:rsid w:val="00A94020"/>
    <w:rsid w:val="00A94E68"/>
    <w:rsid w:val="00A9572D"/>
    <w:rsid w:val="00A96151"/>
    <w:rsid w:val="00A97C58"/>
    <w:rsid w:val="00AA16D0"/>
    <w:rsid w:val="00AA1D3A"/>
    <w:rsid w:val="00AA1FDD"/>
    <w:rsid w:val="00AA2105"/>
    <w:rsid w:val="00AA298A"/>
    <w:rsid w:val="00AA2ADE"/>
    <w:rsid w:val="00AA30C1"/>
    <w:rsid w:val="00AA43ED"/>
    <w:rsid w:val="00AA4DD0"/>
    <w:rsid w:val="00AA68F6"/>
    <w:rsid w:val="00AA6A5C"/>
    <w:rsid w:val="00AB0B6F"/>
    <w:rsid w:val="00AB24BC"/>
    <w:rsid w:val="00AB35D5"/>
    <w:rsid w:val="00AB4415"/>
    <w:rsid w:val="00AB4AD5"/>
    <w:rsid w:val="00AB4BB4"/>
    <w:rsid w:val="00AB5447"/>
    <w:rsid w:val="00AB5ACE"/>
    <w:rsid w:val="00AB6258"/>
    <w:rsid w:val="00AB6416"/>
    <w:rsid w:val="00AB6B6D"/>
    <w:rsid w:val="00AB74BA"/>
    <w:rsid w:val="00AB7867"/>
    <w:rsid w:val="00AC0711"/>
    <w:rsid w:val="00AC075A"/>
    <w:rsid w:val="00AC1BE4"/>
    <w:rsid w:val="00AC1D63"/>
    <w:rsid w:val="00AC3569"/>
    <w:rsid w:val="00AC3899"/>
    <w:rsid w:val="00AC4998"/>
    <w:rsid w:val="00AC57B7"/>
    <w:rsid w:val="00AC7961"/>
    <w:rsid w:val="00AD0617"/>
    <w:rsid w:val="00AD1339"/>
    <w:rsid w:val="00AD3BE0"/>
    <w:rsid w:val="00AD3C7F"/>
    <w:rsid w:val="00AD3CFE"/>
    <w:rsid w:val="00AD5A5B"/>
    <w:rsid w:val="00AD5CC2"/>
    <w:rsid w:val="00AD5E1B"/>
    <w:rsid w:val="00AD659C"/>
    <w:rsid w:val="00AD7261"/>
    <w:rsid w:val="00AD7A86"/>
    <w:rsid w:val="00AE070C"/>
    <w:rsid w:val="00AE0966"/>
    <w:rsid w:val="00AE1F00"/>
    <w:rsid w:val="00AE318E"/>
    <w:rsid w:val="00AE5269"/>
    <w:rsid w:val="00AE6F72"/>
    <w:rsid w:val="00AF0856"/>
    <w:rsid w:val="00AF25E6"/>
    <w:rsid w:val="00AF2709"/>
    <w:rsid w:val="00AF36B5"/>
    <w:rsid w:val="00AF4F1E"/>
    <w:rsid w:val="00AF5665"/>
    <w:rsid w:val="00AF6A8C"/>
    <w:rsid w:val="00AF6AA2"/>
    <w:rsid w:val="00AF6E1E"/>
    <w:rsid w:val="00AF76BC"/>
    <w:rsid w:val="00AF7C15"/>
    <w:rsid w:val="00B01C5D"/>
    <w:rsid w:val="00B05072"/>
    <w:rsid w:val="00B05759"/>
    <w:rsid w:val="00B10BAB"/>
    <w:rsid w:val="00B11650"/>
    <w:rsid w:val="00B11A61"/>
    <w:rsid w:val="00B1353F"/>
    <w:rsid w:val="00B13F67"/>
    <w:rsid w:val="00B14A1B"/>
    <w:rsid w:val="00B14CE3"/>
    <w:rsid w:val="00B16505"/>
    <w:rsid w:val="00B17145"/>
    <w:rsid w:val="00B176D2"/>
    <w:rsid w:val="00B17A54"/>
    <w:rsid w:val="00B203B7"/>
    <w:rsid w:val="00B2124D"/>
    <w:rsid w:val="00B21345"/>
    <w:rsid w:val="00B2588D"/>
    <w:rsid w:val="00B268B6"/>
    <w:rsid w:val="00B3109B"/>
    <w:rsid w:val="00B31201"/>
    <w:rsid w:val="00B3141C"/>
    <w:rsid w:val="00B31434"/>
    <w:rsid w:val="00B31B5B"/>
    <w:rsid w:val="00B33A73"/>
    <w:rsid w:val="00B33BA1"/>
    <w:rsid w:val="00B37BD0"/>
    <w:rsid w:val="00B37D93"/>
    <w:rsid w:val="00B40082"/>
    <w:rsid w:val="00B4173D"/>
    <w:rsid w:val="00B41E2A"/>
    <w:rsid w:val="00B45265"/>
    <w:rsid w:val="00B45716"/>
    <w:rsid w:val="00B47585"/>
    <w:rsid w:val="00B50CFE"/>
    <w:rsid w:val="00B520E4"/>
    <w:rsid w:val="00B530D7"/>
    <w:rsid w:val="00B53157"/>
    <w:rsid w:val="00B53D25"/>
    <w:rsid w:val="00B558A9"/>
    <w:rsid w:val="00B605EF"/>
    <w:rsid w:val="00B62EEB"/>
    <w:rsid w:val="00B63260"/>
    <w:rsid w:val="00B643FD"/>
    <w:rsid w:val="00B64EC9"/>
    <w:rsid w:val="00B6688F"/>
    <w:rsid w:val="00B66EC4"/>
    <w:rsid w:val="00B67526"/>
    <w:rsid w:val="00B72381"/>
    <w:rsid w:val="00B7338A"/>
    <w:rsid w:val="00B73EBA"/>
    <w:rsid w:val="00B74534"/>
    <w:rsid w:val="00B74759"/>
    <w:rsid w:val="00B74BA9"/>
    <w:rsid w:val="00B75D1D"/>
    <w:rsid w:val="00B763BC"/>
    <w:rsid w:val="00B76C10"/>
    <w:rsid w:val="00B77E8D"/>
    <w:rsid w:val="00B801EF"/>
    <w:rsid w:val="00B8195C"/>
    <w:rsid w:val="00B823D7"/>
    <w:rsid w:val="00B842D7"/>
    <w:rsid w:val="00B86B52"/>
    <w:rsid w:val="00B97C32"/>
    <w:rsid w:val="00BA078E"/>
    <w:rsid w:val="00BA1F69"/>
    <w:rsid w:val="00BA20C9"/>
    <w:rsid w:val="00BA25DA"/>
    <w:rsid w:val="00BA3986"/>
    <w:rsid w:val="00BA41F4"/>
    <w:rsid w:val="00BA6D0B"/>
    <w:rsid w:val="00BB0D76"/>
    <w:rsid w:val="00BB1527"/>
    <w:rsid w:val="00BB15C6"/>
    <w:rsid w:val="00BB1EAA"/>
    <w:rsid w:val="00BB292E"/>
    <w:rsid w:val="00BB3406"/>
    <w:rsid w:val="00BB36D4"/>
    <w:rsid w:val="00BB4FEF"/>
    <w:rsid w:val="00BB552A"/>
    <w:rsid w:val="00BB5A65"/>
    <w:rsid w:val="00BB5F76"/>
    <w:rsid w:val="00BB6C42"/>
    <w:rsid w:val="00BB792E"/>
    <w:rsid w:val="00BC150A"/>
    <w:rsid w:val="00BC20FE"/>
    <w:rsid w:val="00BC21B6"/>
    <w:rsid w:val="00BC22A6"/>
    <w:rsid w:val="00BC2B5E"/>
    <w:rsid w:val="00BC3650"/>
    <w:rsid w:val="00BC3F22"/>
    <w:rsid w:val="00BC49B6"/>
    <w:rsid w:val="00BC4F8B"/>
    <w:rsid w:val="00BC5B3E"/>
    <w:rsid w:val="00BD05AA"/>
    <w:rsid w:val="00BD0C5B"/>
    <w:rsid w:val="00BD1CEC"/>
    <w:rsid w:val="00BD7C12"/>
    <w:rsid w:val="00BE0428"/>
    <w:rsid w:val="00BE127D"/>
    <w:rsid w:val="00BE1DB4"/>
    <w:rsid w:val="00BE1DC1"/>
    <w:rsid w:val="00BE21CC"/>
    <w:rsid w:val="00BE4DC5"/>
    <w:rsid w:val="00BE5958"/>
    <w:rsid w:val="00BE64DB"/>
    <w:rsid w:val="00BE66DF"/>
    <w:rsid w:val="00BE6A15"/>
    <w:rsid w:val="00BE737F"/>
    <w:rsid w:val="00BF113D"/>
    <w:rsid w:val="00BF16B3"/>
    <w:rsid w:val="00BF3298"/>
    <w:rsid w:val="00BF5611"/>
    <w:rsid w:val="00BF5B7F"/>
    <w:rsid w:val="00BF6744"/>
    <w:rsid w:val="00BF69BF"/>
    <w:rsid w:val="00BF738D"/>
    <w:rsid w:val="00BF7629"/>
    <w:rsid w:val="00BF7972"/>
    <w:rsid w:val="00C006EA"/>
    <w:rsid w:val="00C00DB3"/>
    <w:rsid w:val="00C04A9A"/>
    <w:rsid w:val="00C05530"/>
    <w:rsid w:val="00C058CC"/>
    <w:rsid w:val="00C059B4"/>
    <w:rsid w:val="00C06332"/>
    <w:rsid w:val="00C06574"/>
    <w:rsid w:val="00C06CF3"/>
    <w:rsid w:val="00C07007"/>
    <w:rsid w:val="00C07F14"/>
    <w:rsid w:val="00C1034E"/>
    <w:rsid w:val="00C13ACF"/>
    <w:rsid w:val="00C1480D"/>
    <w:rsid w:val="00C14B67"/>
    <w:rsid w:val="00C170B7"/>
    <w:rsid w:val="00C179D5"/>
    <w:rsid w:val="00C206BA"/>
    <w:rsid w:val="00C20760"/>
    <w:rsid w:val="00C24120"/>
    <w:rsid w:val="00C2493B"/>
    <w:rsid w:val="00C25260"/>
    <w:rsid w:val="00C27EE1"/>
    <w:rsid w:val="00C315F4"/>
    <w:rsid w:val="00C31D75"/>
    <w:rsid w:val="00C31F6C"/>
    <w:rsid w:val="00C3496D"/>
    <w:rsid w:val="00C37539"/>
    <w:rsid w:val="00C378ED"/>
    <w:rsid w:val="00C37DEC"/>
    <w:rsid w:val="00C4053D"/>
    <w:rsid w:val="00C40B0F"/>
    <w:rsid w:val="00C40B71"/>
    <w:rsid w:val="00C41207"/>
    <w:rsid w:val="00C418C6"/>
    <w:rsid w:val="00C4272B"/>
    <w:rsid w:val="00C43E5D"/>
    <w:rsid w:val="00C43E68"/>
    <w:rsid w:val="00C4566F"/>
    <w:rsid w:val="00C458FC"/>
    <w:rsid w:val="00C467C6"/>
    <w:rsid w:val="00C5004B"/>
    <w:rsid w:val="00C512CF"/>
    <w:rsid w:val="00C512FE"/>
    <w:rsid w:val="00C52214"/>
    <w:rsid w:val="00C52B8D"/>
    <w:rsid w:val="00C54EB1"/>
    <w:rsid w:val="00C55D8C"/>
    <w:rsid w:val="00C562EC"/>
    <w:rsid w:val="00C56D9F"/>
    <w:rsid w:val="00C57AE3"/>
    <w:rsid w:val="00C57DCF"/>
    <w:rsid w:val="00C60159"/>
    <w:rsid w:val="00C62105"/>
    <w:rsid w:val="00C6390D"/>
    <w:rsid w:val="00C6443D"/>
    <w:rsid w:val="00C66648"/>
    <w:rsid w:val="00C6749D"/>
    <w:rsid w:val="00C674ED"/>
    <w:rsid w:val="00C676EB"/>
    <w:rsid w:val="00C678D6"/>
    <w:rsid w:val="00C70C34"/>
    <w:rsid w:val="00C712D5"/>
    <w:rsid w:val="00C71B9D"/>
    <w:rsid w:val="00C71EFA"/>
    <w:rsid w:val="00C75014"/>
    <w:rsid w:val="00C7617F"/>
    <w:rsid w:val="00C77077"/>
    <w:rsid w:val="00C7786C"/>
    <w:rsid w:val="00C77DA5"/>
    <w:rsid w:val="00C816DB"/>
    <w:rsid w:val="00C83185"/>
    <w:rsid w:val="00C87197"/>
    <w:rsid w:val="00C9045F"/>
    <w:rsid w:val="00C905E4"/>
    <w:rsid w:val="00C914F8"/>
    <w:rsid w:val="00C917D7"/>
    <w:rsid w:val="00C91B7D"/>
    <w:rsid w:val="00C924B6"/>
    <w:rsid w:val="00C93AD8"/>
    <w:rsid w:val="00C94E21"/>
    <w:rsid w:val="00C95237"/>
    <w:rsid w:val="00C96AA6"/>
    <w:rsid w:val="00C9706D"/>
    <w:rsid w:val="00CA1549"/>
    <w:rsid w:val="00CA3C40"/>
    <w:rsid w:val="00CA60D4"/>
    <w:rsid w:val="00CB17A1"/>
    <w:rsid w:val="00CB45B5"/>
    <w:rsid w:val="00CB60FF"/>
    <w:rsid w:val="00CB6BC7"/>
    <w:rsid w:val="00CB6C06"/>
    <w:rsid w:val="00CB7167"/>
    <w:rsid w:val="00CB722D"/>
    <w:rsid w:val="00CC03E2"/>
    <w:rsid w:val="00CC185B"/>
    <w:rsid w:val="00CC1C23"/>
    <w:rsid w:val="00CC2DA2"/>
    <w:rsid w:val="00CC3FCF"/>
    <w:rsid w:val="00CC6975"/>
    <w:rsid w:val="00CC7583"/>
    <w:rsid w:val="00CD0B8F"/>
    <w:rsid w:val="00CD0FC1"/>
    <w:rsid w:val="00CD3FC4"/>
    <w:rsid w:val="00CD408F"/>
    <w:rsid w:val="00CD4624"/>
    <w:rsid w:val="00CD588D"/>
    <w:rsid w:val="00CD5F08"/>
    <w:rsid w:val="00CD61BF"/>
    <w:rsid w:val="00CD6B32"/>
    <w:rsid w:val="00CD76AA"/>
    <w:rsid w:val="00CD7AB8"/>
    <w:rsid w:val="00CD7CD4"/>
    <w:rsid w:val="00CE04F2"/>
    <w:rsid w:val="00CE0557"/>
    <w:rsid w:val="00CE0BB9"/>
    <w:rsid w:val="00CE0BD6"/>
    <w:rsid w:val="00CE1A49"/>
    <w:rsid w:val="00CE26F9"/>
    <w:rsid w:val="00CE2E83"/>
    <w:rsid w:val="00CE304F"/>
    <w:rsid w:val="00CE4F1B"/>
    <w:rsid w:val="00CE5200"/>
    <w:rsid w:val="00CE685B"/>
    <w:rsid w:val="00CF19F1"/>
    <w:rsid w:val="00CF418B"/>
    <w:rsid w:val="00CF643C"/>
    <w:rsid w:val="00D0098F"/>
    <w:rsid w:val="00D01192"/>
    <w:rsid w:val="00D028ED"/>
    <w:rsid w:val="00D04393"/>
    <w:rsid w:val="00D04930"/>
    <w:rsid w:val="00D06130"/>
    <w:rsid w:val="00D11496"/>
    <w:rsid w:val="00D131AE"/>
    <w:rsid w:val="00D14FCC"/>
    <w:rsid w:val="00D17347"/>
    <w:rsid w:val="00D22194"/>
    <w:rsid w:val="00D24EA2"/>
    <w:rsid w:val="00D26522"/>
    <w:rsid w:val="00D26CF4"/>
    <w:rsid w:val="00D324AD"/>
    <w:rsid w:val="00D3355E"/>
    <w:rsid w:val="00D33F72"/>
    <w:rsid w:val="00D34A71"/>
    <w:rsid w:val="00D35156"/>
    <w:rsid w:val="00D41492"/>
    <w:rsid w:val="00D419E5"/>
    <w:rsid w:val="00D43A63"/>
    <w:rsid w:val="00D44CEF"/>
    <w:rsid w:val="00D4636C"/>
    <w:rsid w:val="00D524DB"/>
    <w:rsid w:val="00D52CC9"/>
    <w:rsid w:val="00D54B5F"/>
    <w:rsid w:val="00D54F9B"/>
    <w:rsid w:val="00D56060"/>
    <w:rsid w:val="00D60908"/>
    <w:rsid w:val="00D60B24"/>
    <w:rsid w:val="00D6458E"/>
    <w:rsid w:val="00D6482E"/>
    <w:rsid w:val="00D67393"/>
    <w:rsid w:val="00D7136A"/>
    <w:rsid w:val="00D71804"/>
    <w:rsid w:val="00D73DD4"/>
    <w:rsid w:val="00D74C31"/>
    <w:rsid w:val="00D765CE"/>
    <w:rsid w:val="00D76B80"/>
    <w:rsid w:val="00D80306"/>
    <w:rsid w:val="00D803D8"/>
    <w:rsid w:val="00D80E23"/>
    <w:rsid w:val="00D8101C"/>
    <w:rsid w:val="00D810F8"/>
    <w:rsid w:val="00D81F47"/>
    <w:rsid w:val="00D83D3E"/>
    <w:rsid w:val="00D84F0D"/>
    <w:rsid w:val="00D86924"/>
    <w:rsid w:val="00D87891"/>
    <w:rsid w:val="00D90221"/>
    <w:rsid w:val="00D90C13"/>
    <w:rsid w:val="00D9126F"/>
    <w:rsid w:val="00D917C4"/>
    <w:rsid w:val="00D94798"/>
    <w:rsid w:val="00D9524D"/>
    <w:rsid w:val="00D9557C"/>
    <w:rsid w:val="00D96F01"/>
    <w:rsid w:val="00D9714B"/>
    <w:rsid w:val="00D978CB"/>
    <w:rsid w:val="00DA1819"/>
    <w:rsid w:val="00DA3B6B"/>
    <w:rsid w:val="00DA642A"/>
    <w:rsid w:val="00DB0BCF"/>
    <w:rsid w:val="00DB1635"/>
    <w:rsid w:val="00DB4709"/>
    <w:rsid w:val="00DB4916"/>
    <w:rsid w:val="00DB5ABC"/>
    <w:rsid w:val="00DB5F5A"/>
    <w:rsid w:val="00DB6A18"/>
    <w:rsid w:val="00DB7183"/>
    <w:rsid w:val="00DB73A6"/>
    <w:rsid w:val="00DC01FD"/>
    <w:rsid w:val="00DC0848"/>
    <w:rsid w:val="00DC1773"/>
    <w:rsid w:val="00DC17CC"/>
    <w:rsid w:val="00DC3683"/>
    <w:rsid w:val="00DC3AB5"/>
    <w:rsid w:val="00DD0864"/>
    <w:rsid w:val="00DD183C"/>
    <w:rsid w:val="00DD1B6F"/>
    <w:rsid w:val="00DD2697"/>
    <w:rsid w:val="00DD3BDD"/>
    <w:rsid w:val="00DD47B2"/>
    <w:rsid w:val="00DD4D98"/>
    <w:rsid w:val="00DD5C7A"/>
    <w:rsid w:val="00DD61EC"/>
    <w:rsid w:val="00DE09B3"/>
    <w:rsid w:val="00DE15BA"/>
    <w:rsid w:val="00DE32F8"/>
    <w:rsid w:val="00DE37AD"/>
    <w:rsid w:val="00DE4064"/>
    <w:rsid w:val="00DE4CF5"/>
    <w:rsid w:val="00DE4D9D"/>
    <w:rsid w:val="00DE62A3"/>
    <w:rsid w:val="00DE68AF"/>
    <w:rsid w:val="00DE6A5E"/>
    <w:rsid w:val="00DE6ED5"/>
    <w:rsid w:val="00DE7665"/>
    <w:rsid w:val="00DF223D"/>
    <w:rsid w:val="00DF498D"/>
    <w:rsid w:val="00DF5BC5"/>
    <w:rsid w:val="00DF7B99"/>
    <w:rsid w:val="00E00036"/>
    <w:rsid w:val="00E004F6"/>
    <w:rsid w:val="00E024A5"/>
    <w:rsid w:val="00E036A1"/>
    <w:rsid w:val="00E03B5F"/>
    <w:rsid w:val="00E05412"/>
    <w:rsid w:val="00E05433"/>
    <w:rsid w:val="00E055AD"/>
    <w:rsid w:val="00E05689"/>
    <w:rsid w:val="00E0789D"/>
    <w:rsid w:val="00E10C94"/>
    <w:rsid w:val="00E112E0"/>
    <w:rsid w:val="00E13268"/>
    <w:rsid w:val="00E132C1"/>
    <w:rsid w:val="00E13F3C"/>
    <w:rsid w:val="00E141C7"/>
    <w:rsid w:val="00E1442B"/>
    <w:rsid w:val="00E144FE"/>
    <w:rsid w:val="00E14F05"/>
    <w:rsid w:val="00E15092"/>
    <w:rsid w:val="00E15D20"/>
    <w:rsid w:val="00E168CD"/>
    <w:rsid w:val="00E16C40"/>
    <w:rsid w:val="00E234FD"/>
    <w:rsid w:val="00E23DB9"/>
    <w:rsid w:val="00E2651E"/>
    <w:rsid w:val="00E2701E"/>
    <w:rsid w:val="00E32673"/>
    <w:rsid w:val="00E32951"/>
    <w:rsid w:val="00E34073"/>
    <w:rsid w:val="00E351B3"/>
    <w:rsid w:val="00E356C9"/>
    <w:rsid w:val="00E35831"/>
    <w:rsid w:val="00E35DEA"/>
    <w:rsid w:val="00E3635E"/>
    <w:rsid w:val="00E367F2"/>
    <w:rsid w:val="00E37554"/>
    <w:rsid w:val="00E37A3E"/>
    <w:rsid w:val="00E42B35"/>
    <w:rsid w:val="00E4396E"/>
    <w:rsid w:val="00E43B6A"/>
    <w:rsid w:val="00E43F3D"/>
    <w:rsid w:val="00E45385"/>
    <w:rsid w:val="00E4603D"/>
    <w:rsid w:val="00E53496"/>
    <w:rsid w:val="00E560E2"/>
    <w:rsid w:val="00E5631A"/>
    <w:rsid w:val="00E56B0B"/>
    <w:rsid w:val="00E57B3F"/>
    <w:rsid w:val="00E614BE"/>
    <w:rsid w:val="00E62137"/>
    <w:rsid w:val="00E62BC4"/>
    <w:rsid w:val="00E636C3"/>
    <w:rsid w:val="00E64B57"/>
    <w:rsid w:val="00E65456"/>
    <w:rsid w:val="00E678B7"/>
    <w:rsid w:val="00E712DB"/>
    <w:rsid w:val="00E718D5"/>
    <w:rsid w:val="00E747F5"/>
    <w:rsid w:val="00E76ED6"/>
    <w:rsid w:val="00E770F4"/>
    <w:rsid w:val="00E77610"/>
    <w:rsid w:val="00E811F0"/>
    <w:rsid w:val="00E825C7"/>
    <w:rsid w:val="00E825FA"/>
    <w:rsid w:val="00E82F66"/>
    <w:rsid w:val="00E832AB"/>
    <w:rsid w:val="00E8387F"/>
    <w:rsid w:val="00E84C90"/>
    <w:rsid w:val="00E8573C"/>
    <w:rsid w:val="00E859D2"/>
    <w:rsid w:val="00E86369"/>
    <w:rsid w:val="00E878C4"/>
    <w:rsid w:val="00E91F0B"/>
    <w:rsid w:val="00E92472"/>
    <w:rsid w:val="00E95A5A"/>
    <w:rsid w:val="00E963FA"/>
    <w:rsid w:val="00E96F6A"/>
    <w:rsid w:val="00EA01C2"/>
    <w:rsid w:val="00EA1B0E"/>
    <w:rsid w:val="00EA1DB2"/>
    <w:rsid w:val="00EA3E6E"/>
    <w:rsid w:val="00EA7087"/>
    <w:rsid w:val="00EB1331"/>
    <w:rsid w:val="00EB1457"/>
    <w:rsid w:val="00EB152B"/>
    <w:rsid w:val="00EB2023"/>
    <w:rsid w:val="00EB26D3"/>
    <w:rsid w:val="00EB36B2"/>
    <w:rsid w:val="00EB463E"/>
    <w:rsid w:val="00EB6F74"/>
    <w:rsid w:val="00EB7999"/>
    <w:rsid w:val="00EB7C0F"/>
    <w:rsid w:val="00EC1513"/>
    <w:rsid w:val="00EC15E1"/>
    <w:rsid w:val="00EC27D0"/>
    <w:rsid w:val="00EC288A"/>
    <w:rsid w:val="00EC5D84"/>
    <w:rsid w:val="00EC69A6"/>
    <w:rsid w:val="00EC72F7"/>
    <w:rsid w:val="00ED0377"/>
    <w:rsid w:val="00ED15FC"/>
    <w:rsid w:val="00ED2E9C"/>
    <w:rsid w:val="00ED36E0"/>
    <w:rsid w:val="00ED416F"/>
    <w:rsid w:val="00ED6C0C"/>
    <w:rsid w:val="00EE1393"/>
    <w:rsid w:val="00EE3E24"/>
    <w:rsid w:val="00EE46D4"/>
    <w:rsid w:val="00EE619E"/>
    <w:rsid w:val="00EE62CE"/>
    <w:rsid w:val="00EF019A"/>
    <w:rsid w:val="00EF244D"/>
    <w:rsid w:val="00EF27BA"/>
    <w:rsid w:val="00EF2FDF"/>
    <w:rsid w:val="00EF3B73"/>
    <w:rsid w:val="00EF3C1A"/>
    <w:rsid w:val="00EF44C3"/>
    <w:rsid w:val="00EF5CDA"/>
    <w:rsid w:val="00EF74F9"/>
    <w:rsid w:val="00F0089E"/>
    <w:rsid w:val="00F00BE7"/>
    <w:rsid w:val="00F014F7"/>
    <w:rsid w:val="00F018B0"/>
    <w:rsid w:val="00F0207C"/>
    <w:rsid w:val="00F031CC"/>
    <w:rsid w:val="00F04E6A"/>
    <w:rsid w:val="00F04F19"/>
    <w:rsid w:val="00F10D7F"/>
    <w:rsid w:val="00F117E7"/>
    <w:rsid w:val="00F11C94"/>
    <w:rsid w:val="00F1337C"/>
    <w:rsid w:val="00F13E35"/>
    <w:rsid w:val="00F144D1"/>
    <w:rsid w:val="00F16679"/>
    <w:rsid w:val="00F16E80"/>
    <w:rsid w:val="00F21E74"/>
    <w:rsid w:val="00F22C3C"/>
    <w:rsid w:val="00F25040"/>
    <w:rsid w:val="00F25534"/>
    <w:rsid w:val="00F25E35"/>
    <w:rsid w:val="00F26933"/>
    <w:rsid w:val="00F26D04"/>
    <w:rsid w:val="00F276A5"/>
    <w:rsid w:val="00F277B5"/>
    <w:rsid w:val="00F3053C"/>
    <w:rsid w:val="00F30642"/>
    <w:rsid w:val="00F3085A"/>
    <w:rsid w:val="00F328F2"/>
    <w:rsid w:val="00F32A3B"/>
    <w:rsid w:val="00F32DE4"/>
    <w:rsid w:val="00F32FCE"/>
    <w:rsid w:val="00F33304"/>
    <w:rsid w:val="00F33CDB"/>
    <w:rsid w:val="00F351A3"/>
    <w:rsid w:val="00F36323"/>
    <w:rsid w:val="00F36942"/>
    <w:rsid w:val="00F37562"/>
    <w:rsid w:val="00F376B1"/>
    <w:rsid w:val="00F403BD"/>
    <w:rsid w:val="00F40C53"/>
    <w:rsid w:val="00F41266"/>
    <w:rsid w:val="00F42AF7"/>
    <w:rsid w:val="00F42DE0"/>
    <w:rsid w:val="00F4328B"/>
    <w:rsid w:val="00F43D15"/>
    <w:rsid w:val="00F44107"/>
    <w:rsid w:val="00F44772"/>
    <w:rsid w:val="00F44995"/>
    <w:rsid w:val="00F44FE4"/>
    <w:rsid w:val="00F45BDD"/>
    <w:rsid w:val="00F47284"/>
    <w:rsid w:val="00F507C1"/>
    <w:rsid w:val="00F5332E"/>
    <w:rsid w:val="00F54CE2"/>
    <w:rsid w:val="00F55A46"/>
    <w:rsid w:val="00F5657E"/>
    <w:rsid w:val="00F60021"/>
    <w:rsid w:val="00F62590"/>
    <w:rsid w:val="00F64348"/>
    <w:rsid w:val="00F64563"/>
    <w:rsid w:val="00F65139"/>
    <w:rsid w:val="00F65728"/>
    <w:rsid w:val="00F673B5"/>
    <w:rsid w:val="00F70D08"/>
    <w:rsid w:val="00F72F7C"/>
    <w:rsid w:val="00F7395E"/>
    <w:rsid w:val="00F81135"/>
    <w:rsid w:val="00F8354F"/>
    <w:rsid w:val="00F83DFD"/>
    <w:rsid w:val="00F83E76"/>
    <w:rsid w:val="00F8458F"/>
    <w:rsid w:val="00F84CFC"/>
    <w:rsid w:val="00F84F2C"/>
    <w:rsid w:val="00F86A6F"/>
    <w:rsid w:val="00F90179"/>
    <w:rsid w:val="00F907BF"/>
    <w:rsid w:val="00F907E4"/>
    <w:rsid w:val="00F90E2C"/>
    <w:rsid w:val="00F91088"/>
    <w:rsid w:val="00F91458"/>
    <w:rsid w:val="00F915C5"/>
    <w:rsid w:val="00F91CE9"/>
    <w:rsid w:val="00F91E5C"/>
    <w:rsid w:val="00F92DA2"/>
    <w:rsid w:val="00F95CD6"/>
    <w:rsid w:val="00F95D42"/>
    <w:rsid w:val="00F95EC9"/>
    <w:rsid w:val="00F962DC"/>
    <w:rsid w:val="00FA0A3B"/>
    <w:rsid w:val="00FA17C4"/>
    <w:rsid w:val="00FA31F4"/>
    <w:rsid w:val="00FA385E"/>
    <w:rsid w:val="00FA4775"/>
    <w:rsid w:val="00FA6F6B"/>
    <w:rsid w:val="00FA758D"/>
    <w:rsid w:val="00FB05E0"/>
    <w:rsid w:val="00FB347C"/>
    <w:rsid w:val="00FB3AFA"/>
    <w:rsid w:val="00FB6229"/>
    <w:rsid w:val="00FB6F2C"/>
    <w:rsid w:val="00FB7833"/>
    <w:rsid w:val="00FB783B"/>
    <w:rsid w:val="00FC0986"/>
    <w:rsid w:val="00FC0A48"/>
    <w:rsid w:val="00FC1385"/>
    <w:rsid w:val="00FC1FFA"/>
    <w:rsid w:val="00FC4142"/>
    <w:rsid w:val="00FC4C62"/>
    <w:rsid w:val="00FC594A"/>
    <w:rsid w:val="00FC7352"/>
    <w:rsid w:val="00FD4573"/>
    <w:rsid w:val="00FD584D"/>
    <w:rsid w:val="00FD5C49"/>
    <w:rsid w:val="00FD5DC1"/>
    <w:rsid w:val="00FD7E61"/>
    <w:rsid w:val="00FE3370"/>
    <w:rsid w:val="00FE33AB"/>
    <w:rsid w:val="00FE5463"/>
    <w:rsid w:val="00FE6823"/>
    <w:rsid w:val="00FE7136"/>
    <w:rsid w:val="00FE7D60"/>
    <w:rsid w:val="00FF1257"/>
    <w:rsid w:val="00FF1B99"/>
    <w:rsid w:val="00FF42F8"/>
    <w:rsid w:val="00FF4823"/>
    <w:rsid w:val="00FF5814"/>
    <w:rsid w:val="00FF5E6C"/>
    <w:rsid w:val="00FF76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colormenu v:ext="edit" strokecolor="none [3213]"/>
    </o:shapedefaults>
    <o:shapelayout v:ext="edit">
      <o:idmap v:ext="edit" data="1"/>
      <o:rules v:ext="edit">
        <o:r id="V:Rule2"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f8">
    <w:name w:val="Normal"/>
    <w:qFormat/>
    <w:rsid w:val="007B1D79"/>
    <w:pPr>
      <w:widowControl w:val="0"/>
      <w:jc w:val="both"/>
    </w:pPr>
    <w:rPr>
      <w:kern w:val="2"/>
      <w:sz w:val="21"/>
      <w:szCs w:val="21"/>
    </w:rPr>
  </w:style>
  <w:style w:type="paragraph" w:styleId="1">
    <w:name w:val="heading 1"/>
    <w:basedOn w:val="af8"/>
    <w:next w:val="af8"/>
    <w:link w:val="1Char"/>
    <w:uiPriority w:val="99"/>
    <w:qFormat/>
    <w:rsid w:val="003F4B56"/>
    <w:pPr>
      <w:keepNext/>
      <w:keepLines/>
      <w:spacing w:before="340" w:after="330" w:line="578" w:lineRule="auto"/>
      <w:outlineLvl w:val="0"/>
    </w:pPr>
    <w:rPr>
      <w:b/>
      <w:bCs/>
      <w:kern w:val="44"/>
      <w:sz w:val="44"/>
      <w:szCs w:val="44"/>
    </w:rPr>
  </w:style>
  <w:style w:type="paragraph" w:styleId="2">
    <w:name w:val="heading 2"/>
    <w:basedOn w:val="af8"/>
    <w:next w:val="af8"/>
    <w:link w:val="2Char"/>
    <w:uiPriority w:val="99"/>
    <w:qFormat/>
    <w:rsid w:val="003F4B56"/>
    <w:pPr>
      <w:keepNext/>
      <w:keepLines/>
      <w:spacing w:before="260" w:after="260" w:line="416" w:lineRule="auto"/>
      <w:outlineLvl w:val="1"/>
    </w:pPr>
    <w:rPr>
      <w:rFonts w:ascii="Arial" w:eastAsia="黑体" w:hAnsi="Arial" w:cs="Arial"/>
      <w:b/>
      <w:bCs/>
      <w:sz w:val="32"/>
      <w:szCs w:val="32"/>
    </w:rPr>
  </w:style>
  <w:style w:type="paragraph" w:styleId="3">
    <w:name w:val="heading 3"/>
    <w:basedOn w:val="af8"/>
    <w:next w:val="af8"/>
    <w:link w:val="3Char"/>
    <w:uiPriority w:val="99"/>
    <w:qFormat/>
    <w:rsid w:val="003F4B56"/>
    <w:pPr>
      <w:keepNext/>
      <w:keepLines/>
      <w:spacing w:before="260" w:after="260" w:line="416" w:lineRule="auto"/>
      <w:outlineLvl w:val="2"/>
    </w:pPr>
    <w:rPr>
      <w:b/>
      <w:bCs/>
      <w:sz w:val="32"/>
      <w:szCs w:val="32"/>
    </w:rPr>
  </w:style>
  <w:style w:type="paragraph" w:styleId="4">
    <w:name w:val="heading 4"/>
    <w:basedOn w:val="af8"/>
    <w:next w:val="af8"/>
    <w:link w:val="4Char"/>
    <w:uiPriority w:val="99"/>
    <w:qFormat/>
    <w:rsid w:val="003F4B56"/>
    <w:pPr>
      <w:keepNext/>
      <w:keepLines/>
      <w:spacing w:before="280" w:after="290" w:line="376" w:lineRule="auto"/>
      <w:outlineLvl w:val="3"/>
    </w:pPr>
    <w:rPr>
      <w:rFonts w:ascii="Arial" w:eastAsia="黑体" w:hAnsi="Arial" w:cs="Arial"/>
      <w:b/>
      <w:bCs/>
      <w:sz w:val="28"/>
      <w:szCs w:val="28"/>
    </w:rPr>
  </w:style>
  <w:style w:type="paragraph" w:styleId="5">
    <w:name w:val="heading 5"/>
    <w:basedOn w:val="af8"/>
    <w:next w:val="af8"/>
    <w:link w:val="5Char"/>
    <w:uiPriority w:val="99"/>
    <w:qFormat/>
    <w:rsid w:val="003F4B56"/>
    <w:pPr>
      <w:keepNext/>
      <w:keepLines/>
      <w:spacing w:before="280" w:after="290" w:line="376" w:lineRule="auto"/>
      <w:outlineLvl w:val="4"/>
    </w:pPr>
    <w:rPr>
      <w:b/>
      <w:bCs/>
      <w:sz w:val="28"/>
      <w:szCs w:val="28"/>
    </w:rPr>
  </w:style>
  <w:style w:type="paragraph" w:styleId="6">
    <w:name w:val="heading 6"/>
    <w:basedOn w:val="af8"/>
    <w:next w:val="af8"/>
    <w:link w:val="6Char"/>
    <w:uiPriority w:val="99"/>
    <w:qFormat/>
    <w:rsid w:val="003F4B56"/>
    <w:pPr>
      <w:keepNext/>
      <w:keepLines/>
      <w:spacing w:before="240" w:after="64" w:line="320" w:lineRule="auto"/>
      <w:outlineLvl w:val="5"/>
    </w:pPr>
    <w:rPr>
      <w:rFonts w:ascii="Arial" w:eastAsia="黑体" w:hAnsi="Arial" w:cs="Arial"/>
      <w:b/>
      <w:bCs/>
      <w:sz w:val="24"/>
      <w:szCs w:val="24"/>
    </w:rPr>
  </w:style>
  <w:style w:type="paragraph" w:styleId="7">
    <w:name w:val="heading 7"/>
    <w:basedOn w:val="af8"/>
    <w:next w:val="af8"/>
    <w:link w:val="7Char"/>
    <w:uiPriority w:val="99"/>
    <w:qFormat/>
    <w:rsid w:val="003F4B56"/>
    <w:pPr>
      <w:keepNext/>
      <w:keepLines/>
      <w:spacing w:before="240" w:after="64" w:line="320" w:lineRule="auto"/>
      <w:outlineLvl w:val="6"/>
    </w:pPr>
    <w:rPr>
      <w:b/>
      <w:bCs/>
      <w:sz w:val="24"/>
      <w:szCs w:val="24"/>
    </w:rPr>
  </w:style>
  <w:style w:type="paragraph" w:styleId="8">
    <w:name w:val="heading 8"/>
    <w:basedOn w:val="af8"/>
    <w:next w:val="af8"/>
    <w:link w:val="8Char"/>
    <w:uiPriority w:val="99"/>
    <w:qFormat/>
    <w:rsid w:val="003F4B56"/>
    <w:pPr>
      <w:keepNext/>
      <w:keepLines/>
      <w:spacing w:before="240" w:after="64" w:line="320" w:lineRule="auto"/>
      <w:outlineLvl w:val="7"/>
    </w:pPr>
    <w:rPr>
      <w:rFonts w:ascii="Arial" w:eastAsia="黑体" w:hAnsi="Arial" w:cs="Arial"/>
      <w:sz w:val="24"/>
      <w:szCs w:val="24"/>
    </w:rPr>
  </w:style>
  <w:style w:type="paragraph" w:styleId="9">
    <w:name w:val="heading 9"/>
    <w:basedOn w:val="af8"/>
    <w:next w:val="af8"/>
    <w:link w:val="9Char"/>
    <w:uiPriority w:val="99"/>
    <w:qFormat/>
    <w:rsid w:val="003F4B56"/>
    <w:pPr>
      <w:keepNext/>
      <w:keepLines/>
      <w:spacing w:before="240" w:after="64" w:line="320" w:lineRule="auto"/>
      <w:outlineLvl w:val="8"/>
    </w:pPr>
    <w:rPr>
      <w:rFonts w:ascii="Arial" w:eastAsia="黑体" w:hAnsi="Arial" w:cs="Arial"/>
    </w:rPr>
  </w:style>
  <w:style w:type="character" w:default="1" w:styleId="af9">
    <w:name w:val="Default Paragraph Font"/>
    <w:uiPriority w:val="1"/>
    <w:semiHidden/>
    <w:unhideWhenUsed/>
  </w:style>
  <w:style w:type="table" w:default="1" w:styleId="afa">
    <w:name w:val="Normal Table"/>
    <w:uiPriority w:val="99"/>
    <w:semiHidden/>
    <w:unhideWhenUsed/>
    <w:qFormat/>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Char">
    <w:name w:val="标题 1 Char"/>
    <w:link w:val="1"/>
    <w:uiPriority w:val="99"/>
    <w:locked/>
    <w:rsid w:val="00A33FD6"/>
    <w:rPr>
      <w:b/>
      <w:bCs/>
      <w:kern w:val="44"/>
      <w:sz w:val="44"/>
      <w:szCs w:val="44"/>
    </w:rPr>
  </w:style>
  <w:style w:type="character" w:customStyle="1" w:styleId="2Char">
    <w:name w:val="标题 2 Char"/>
    <w:link w:val="2"/>
    <w:uiPriority w:val="99"/>
    <w:semiHidden/>
    <w:locked/>
    <w:rsid w:val="00A33FD6"/>
    <w:rPr>
      <w:rFonts w:ascii="Cambria" w:eastAsia="宋体" w:hAnsi="Cambria" w:cs="Cambria"/>
      <w:b/>
      <w:bCs/>
      <w:sz w:val="32"/>
      <w:szCs w:val="32"/>
    </w:rPr>
  </w:style>
  <w:style w:type="character" w:customStyle="1" w:styleId="3Char">
    <w:name w:val="标题 3 Char"/>
    <w:link w:val="3"/>
    <w:uiPriority w:val="99"/>
    <w:semiHidden/>
    <w:locked/>
    <w:rsid w:val="00A33FD6"/>
    <w:rPr>
      <w:b/>
      <w:bCs/>
      <w:sz w:val="32"/>
      <w:szCs w:val="32"/>
    </w:rPr>
  </w:style>
  <w:style w:type="character" w:customStyle="1" w:styleId="4Char">
    <w:name w:val="标题 4 Char"/>
    <w:link w:val="4"/>
    <w:uiPriority w:val="99"/>
    <w:semiHidden/>
    <w:locked/>
    <w:rsid w:val="00A33FD6"/>
    <w:rPr>
      <w:rFonts w:ascii="Cambria" w:eastAsia="宋体" w:hAnsi="Cambria" w:cs="Cambria"/>
      <w:b/>
      <w:bCs/>
      <w:sz w:val="28"/>
      <w:szCs w:val="28"/>
    </w:rPr>
  </w:style>
  <w:style w:type="character" w:customStyle="1" w:styleId="5Char">
    <w:name w:val="标题 5 Char"/>
    <w:link w:val="5"/>
    <w:uiPriority w:val="99"/>
    <w:semiHidden/>
    <w:locked/>
    <w:rsid w:val="00A33FD6"/>
    <w:rPr>
      <w:b/>
      <w:bCs/>
      <w:sz w:val="28"/>
      <w:szCs w:val="28"/>
    </w:rPr>
  </w:style>
  <w:style w:type="character" w:customStyle="1" w:styleId="6Char">
    <w:name w:val="标题 6 Char"/>
    <w:link w:val="6"/>
    <w:uiPriority w:val="99"/>
    <w:semiHidden/>
    <w:locked/>
    <w:rsid w:val="00A33FD6"/>
    <w:rPr>
      <w:rFonts w:ascii="Cambria" w:eastAsia="宋体" w:hAnsi="Cambria" w:cs="Cambria"/>
      <w:b/>
      <w:bCs/>
      <w:sz w:val="24"/>
      <w:szCs w:val="24"/>
    </w:rPr>
  </w:style>
  <w:style w:type="character" w:customStyle="1" w:styleId="7Char">
    <w:name w:val="标题 7 Char"/>
    <w:link w:val="7"/>
    <w:uiPriority w:val="99"/>
    <w:semiHidden/>
    <w:locked/>
    <w:rsid w:val="00A33FD6"/>
    <w:rPr>
      <w:b/>
      <w:bCs/>
      <w:sz w:val="24"/>
      <w:szCs w:val="24"/>
    </w:rPr>
  </w:style>
  <w:style w:type="character" w:customStyle="1" w:styleId="8Char">
    <w:name w:val="标题 8 Char"/>
    <w:link w:val="8"/>
    <w:uiPriority w:val="99"/>
    <w:semiHidden/>
    <w:locked/>
    <w:rsid w:val="00A33FD6"/>
    <w:rPr>
      <w:rFonts w:ascii="Cambria" w:eastAsia="宋体" w:hAnsi="Cambria" w:cs="Cambria"/>
      <w:sz w:val="24"/>
      <w:szCs w:val="24"/>
    </w:rPr>
  </w:style>
  <w:style w:type="character" w:customStyle="1" w:styleId="9Char">
    <w:name w:val="标题 9 Char"/>
    <w:link w:val="9"/>
    <w:uiPriority w:val="99"/>
    <w:semiHidden/>
    <w:locked/>
    <w:rsid w:val="00A33FD6"/>
    <w:rPr>
      <w:rFonts w:ascii="Cambria" w:eastAsia="宋体" w:hAnsi="Cambria" w:cs="Cambria"/>
      <w:sz w:val="21"/>
      <w:szCs w:val="21"/>
    </w:rPr>
  </w:style>
  <w:style w:type="character" w:styleId="HTML">
    <w:name w:val="HTML Code"/>
    <w:uiPriority w:val="99"/>
    <w:rsid w:val="003F4B56"/>
    <w:rPr>
      <w:rFonts w:ascii="Courier New" w:hAnsi="Courier New" w:cs="Courier New"/>
      <w:sz w:val="20"/>
      <w:szCs w:val="20"/>
    </w:rPr>
  </w:style>
  <w:style w:type="character" w:styleId="HTML0">
    <w:name w:val="HTML Variable"/>
    <w:uiPriority w:val="99"/>
    <w:rsid w:val="003F4B56"/>
    <w:rPr>
      <w:i/>
      <w:iCs/>
    </w:rPr>
  </w:style>
  <w:style w:type="character" w:styleId="HTML1">
    <w:name w:val="HTML Typewriter"/>
    <w:uiPriority w:val="99"/>
    <w:rsid w:val="003F4B56"/>
    <w:rPr>
      <w:rFonts w:ascii="Courier New" w:hAnsi="Courier New" w:cs="Courier New"/>
      <w:sz w:val="20"/>
      <w:szCs w:val="20"/>
    </w:rPr>
  </w:style>
  <w:style w:type="paragraph" w:styleId="HTML2">
    <w:name w:val="HTML Address"/>
    <w:basedOn w:val="af8"/>
    <w:link w:val="HTMLChar"/>
    <w:uiPriority w:val="99"/>
    <w:rsid w:val="003F4B56"/>
    <w:rPr>
      <w:i/>
      <w:iCs/>
    </w:rPr>
  </w:style>
  <w:style w:type="character" w:customStyle="1" w:styleId="HTMLChar">
    <w:name w:val="HTML 地址 Char"/>
    <w:link w:val="HTML2"/>
    <w:uiPriority w:val="99"/>
    <w:semiHidden/>
    <w:locked/>
    <w:rsid w:val="00A33FD6"/>
    <w:rPr>
      <w:i/>
      <w:iCs/>
      <w:sz w:val="21"/>
      <w:szCs w:val="21"/>
    </w:rPr>
  </w:style>
  <w:style w:type="character" w:styleId="HTML3">
    <w:name w:val="HTML Definition"/>
    <w:uiPriority w:val="99"/>
    <w:rsid w:val="003F4B56"/>
    <w:rPr>
      <w:i/>
      <w:iCs/>
    </w:rPr>
  </w:style>
  <w:style w:type="character" w:styleId="HTML4">
    <w:name w:val="HTML Keyboard"/>
    <w:uiPriority w:val="99"/>
    <w:rsid w:val="003F4B56"/>
    <w:rPr>
      <w:rFonts w:ascii="Courier New" w:hAnsi="Courier New" w:cs="Courier New"/>
      <w:sz w:val="20"/>
      <w:szCs w:val="20"/>
    </w:rPr>
  </w:style>
  <w:style w:type="character" w:styleId="HTML5">
    <w:name w:val="HTML Acronym"/>
    <w:basedOn w:val="af9"/>
    <w:uiPriority w:val="99"/>
    <w:rsid w:val="003F4B56"/>
  </w:style>
  <w:style w:type="character" w:styleId="HTML6">
    <w:name w:val="HTML Sample"/>
    <w:uiPriority w:val="99"/>
    <w:rsid w:val="003F4B56"/>
    <w:rPr>
      <w:rFonts w:ascii="Courier New" w:hAnsi="Courier New" w:cs="Courier New"/>
    </w:rPr>
  </w:style>
  <w:style w:type="paragraph" w:styleId="HTML7">
    <w:name w:val="HTML Preformatted"/>
    <w:basedOn w:val="af8"/>
    <w:link w:val="HTMLChar0"/>
    <w:uiPriority w:val="99"/>
    <w:rsid w:val="003F4B56"/>
    <w:rPr>
      <w:rFonts w:ascii="Courier New" w:hAnsi="Courier New" w:cs="Courier New"/>
      <w:sz w:val="20"/>
      <w:szCs w:val="20"/>
    </w:rPr>
  </w:style>
  <w:style w:type="character" w:customStyle="1" w:styleId="HTMLChar0">
    <w:name w:val="HTML 预设格式 Char"/>
    <w:link w:val="HTML7"/>
    <w:uiPriority w:val="99"/>
    <w:semiHidden/>
    <w:locked/>
    <w:rsid w:val="00A33FD6"/>
    <w:rPr>
      <w:rFonts w:ascii="Courier New" w:hAnsi="Courier New" w:cs="Courier New"/>
      <w:sz w:val="20"/>
      <w:szCs w:val="20"/>
    </w:rPr>
  </w:style>
  <w:style w:type="character" w:styleId="HTML8">
    <w:name w:val="HTML Cite"/>
    <w:uiPriority w:val="99"/>
    <w:rsid w:val="003F4B56"/>
    <w:rPr>
      <w:i/>
      <w:iCs/>
    </w:rPr>
  </w:style>
  <w:style w:type="paragraph" w:styleId="afc">
    <w:name w:val="Title"/>
    <w:basedOn w:val="af8"/>
    <w:link w:val="Char"/>
    <w:uiPriority w:val="99"/>
    <w:qFormat/>
    <w:rsid w:val="003F4B56"/>
    <w:pPr>
      <w:spacing w:before="240" w:after="60"/>
      <w:jc w:val="center"/>
      <w:outlineLvl w:val="0"/>
    </w:pPr>
    <w:rPr>
      <w:rFonts w:ascii="Arial" w:hAnsi="Arial" w:cs="Arial"/>
      <w:b/>
      <w:bCs/>
      <w:sz w:val="32"/>
      <w:szCs w:val="32"/>
    </w:rPr>
  </w:style>
  <w:style w:type="character" w:customStyle="1" w:styleId="Char">
    <w:name w:val="标题 Char"/>
    <w:link w:val="afc"/>
    <w:uiPriority w:val="99"/>
    <w:locked/>
    <w:rsid w:val="00A33FD6"/>
    <w:rPr>
      <w:rFonts w:ascii="Cambria" w:hAnsi="Cambria" w:cs="Cambria"/>
      <w:b/>
      <w:bCs/>
      <w:sz w:val="32"/>
      <w:szCs w:val="32"/>
    </w:rPr>
  </w:style>
  <w:style w:type="paragraph" w:customStyle="1" w:styleId="afd">
    <w:name w:val="标准标志"/>
    <w:next w:val="af8"/>
    <w:uiPriority w:val="99"/>
    <w:rsid w:val="003F4B56"/>
    <w:pPr>
      <w:framePr w:w="2268" w:h="1392" w:hRule="exact" w:wrap="auto" w:hAnchor="margin" w:x="6748" w:y="171" w:anchorLock="1"/>
      <w:shd w:val="solid" w:color="FFFFFF" w:fill="FFFFFF"/>
      <w:spacing w:line="240" w:lineRule="atLeast"/>
      <w:jc w:val="right"/>
    </w:pPr>
    <w:rPr>
      <w:b/>
      <w:bCs/>
      <w:w w:val="130"/>
      <w:sz w:val="96"/>
      <w:szCs w:val="96"/>
    </w:rPr>
  </w:style>
  <w:style w:type="paragraph" w:customStyle="1" w:styleId="afe">
    <w:name w:val="标准称谓"/>
    <w:next w:val="af8"/>
    <w:uiPriority w:val="99"/>
    <w:rsid w:val="003F4B56"/>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
    <w:name w:val="标准书脚_偶数页"/>
    <w:uiPriority w:val="99"/>
    <w:rsid w:val="003F4B56"/>
    <w:pPr>
      <w:spacing w:before="120"/>
    </w:pPr>
    <w:rPr>
      <w:sz w:val="18"/>
      <w:szCs w:val="18"/>
    </w:rPr>
  </w:style>
  <w:style w:type="paragraph" w:customStyle="1" w:styleId="aff0">
    <w:name w:val="标准书脚_奇数页"/>
    <w:uiPriority w:val="99"/>
    <w:rsid w:val="003F4B56"/>
    <w:pPr>
      <w:spacing w:before="120"/>
      <w:jc w:val="right"/>
    </w:pPr>
    <w:rPr>
      <w:sz w:val="18"/>
      <w:szCs w:val="18"/>
    </w:rPr>
  </w:style>
  <w:style w:type="paragraph" w:customStyle="1" w:styleId="aff1">
    <w:name w:val="标准书眉_奇数页"/>
    <w:next w:val="af8"/>
    <w:uiPriority w:val="99"/>
    <w:rsid w:val="003F4B56"/>
    <w:pPr>
      <w:tabs>
        <w:tab w:val="center" w:pos="4154"/>
        <w:tab w:val="right" w:pos="8306"/>
      </w:tabs>
      <w:spacing w:after="120"/>
      <w:jc w:val="right"/>
    </w:pPr>
    <w:rPr>
      <w:noProof/>
      <w:sz w:val="21"/>
      <w:szCs w:val="21"/>
    </w:rPr>
  </w:style>
  <w:style w:type="paragraph" w:customStyle="1" w:styleId="aff2">
    <w:name w:val="标准书眉_偶数页"/>
    <w:basedOn w:val="aff1"/>
    <w:next w:val="af8"/>
    <w:uiPriority w:val="99"/>
    <w:rsid w:val="003F4B56"/>
    <w:pPr>
      <w:jc w:val="left"/>
    </w:pPr>
  </w:style>
  <w:style w:type="paragraph" w:customStyle="1" w:styleId="aff3">
    <w:name w:val="标准书眉一"/>
    <w:uiPriority w:val="99"/>
    <w:rsid w:val="003F4B56"/>
    <w:pPr>
      <w:jc w:val="both"/>
    </w:pPr>
  </w:style>
  <w:style w:type="paragraph" w:customStyle="1" w:styleId="af0">
    <w:name w:val="前言、引言标题"/>
    <w:next w:val="af8"/>
    <w:uiPriority w:val="99"/>
    <w:rsid w:val="003F4B56"/>
    <w:pPr>
      <w:numPr>
        <w:numId w:val="6"/>
      </w:numPr>
      <w:shd w:val="clear" w:color="FFFFFF" w:fill="FFFFFF"/>
      <w:spacing w:before="640" w:after="560"/>
      <w:jc w:val="center"/>
      <w:outlineLvl w:val="0"/>
    </w:pPr>
    <w:rPr>
      <w:rFonts w:ascii="黑体" w:eastAsia="黑体" w:cs="黑体"/>
      <w:sz w:val="32"/>
      <w:szCs w:val="32"/>
    </w:rPr>
  </w:style>
  <w:style w:type="paragraph" w:customStyle="1" w:styleId="aff4">
    <w:name w:val="参考文献、索引标题"/>
    <w:basedOn w:val="af0"/>
    <w:next w:val="af8"/>
    <w:uiPriority w:val="99"/>
    <w:rsid w:val="003F4B56"/>
    <w:pPr>
      <w:numPr>
        <w:numId w:val="0"/>
      </w:numPr>
      <w:spacing w:after="200"/>
    </w:pPr>
    <w:rPr>
      <w:sz w:val="21"/>
      <w:szCs w:val="21"/>
    </w:rPr>
  </w:style>
  <w:style w:type="character" w:styleId="aff5">
    <w:name w:val="Hyperlink"/>
    <w:uiPriority w:val="99"/>
    <w:rsid w:val="003F4B56"/>
    <w:rPr>
      <w:rFonts w:ascii="Times New Roman" w:eastAsia="宋体" w:hAnsi="Times New Roman" w:cs="Times New Roman"/>
      <w:color w:val="auto"/>
      <w:spacing w:val="0"/>
      <w:w w:val="100"/>
      <w:position w:val="0"/>
      <w:sz w:val="21"/>
      <w:szCs w:val="21"/>
      <w:u w:val="none"/>
      <w:vertAlign w:val="baseline"/>
    </w:rPr>
  </w:style>
  <w:style w:type="paragraph" w:customStyle="1" w:styleId="aff6">
    <w:name w:val="段"/>
    <w:uiPriority w:val="99"/>
    <w:rsid w:val="003F4B56"/>
    <w:pPr>
      <w:autoSpaceDE w:val="0"/>
      <w:autoSpaceDN w:val="0"/>
      <w:ind w:firstLineChars="200" w:firstLine="200"/>
      <w:jc w:val="both"/>
    </w:pPr>
    <w:rPr>
      <w:rFonts w:ascii="宋体" w:cs="宋体"/>
      <w:noProof/>
      <w:sz w:val="21"/>
      <w:szCs w:val="21"/>
    </w:rPr>
  </w:style>
  <w:style w:type="paragraph" w:customStyle="1" w:styleId="af1">
    <w:name w:val="章标题"/>
    <w:next w:val="aff6"/>
    <w:uiPriority w:val="99"/>
    <w:rsid w:val="003F4B56"/>
    <w:pPr>
      <w:numPr>
        <w:ilvl w:val="1"/>
        <w:numId w:val="7"/>
      </w:numPr>
      <w:spacing w:beforeLines="50" w:afterLines="50"/>
      <w:jc w:val="both"/>
      <w:outlineLvl w:val="1"/>
    </w:pPr>
    <w:rPr>
      <w:rFonts w:ascii="黑体" w:eastAsia="黑体" w:cs="黑体"/>
      <w:sz w:val="21"/>
      <w:szCs w:val="21"/>
    </w:rPr>
  </w:style>
  <w:style w:type="paragraph" w:customStyle="1" w:styleId="aff7">
    <w:name w:val="一级条标题"/>
    <w:basedOn w:val="af1"/>
    <w:next w:val="aff6"/>
    <w:rsid w:val="003F4B56"/>
    <w:pPr>
      <w:numPr>
        <w:ilvl w:val="0"/>
        <w:numId w:val="0"/>
      </w:numPr>
      <w:spacing w:beforeLines="0" w:afterLines="0"/>
      <w:outlineLvl w:val="2"/>
    </w:pPr>
  </w:style>
  <w:style w:type="paragraph" w:customStyle="1" w:styleId="af2">
    <w:name w:val="二级条标题"/>
    <w:basedOn w:val="aff7"/>
    <w:next w:val="aff6"/>
    <w:uiPriority w:val="99"/>
    <w:rsid w:val="003F4B56"/>
    <w:pPr>
      <w:numPr>
        <w:ilvl w:val="3"/>
        <w:numId w:val="8"/>
      </w:numPr>
      <w:outlineLvl w:val="3"/>
    </w:pPr>
  </w:style>
  <w:style w:type="paragraph" w:customStyle="1" w:styleId="a0">
    <w:name w:val="二级无标题条"/>
    <w:basedOn w:val="af8"/>
    <w:uiPriority w:val="99"/>
    <w:rsid w:val="003F4B56"/>
    <w:pPr>
      <w:numPr>
        <w:ilvl w:val="3"/>
        <w:numId w:val="1"/>
      </w:numPr>
    </w:pPr>
  </w:style>
  <w:style w:type="character" w:customStyle="1" w:styleId="aff8">
    <w:name w:val="发布"/>
    <w:uiPriority w:val="99"/>
    <w:rsid w:val="003F4B56"/>
    <w:rPr>
      <w:rFonts w:ascii="黑体" w:eastAsia="黑体" w:cs="黑体"/>
      <w:spacing w:val="22"/>
      <w:w w:val="100"/>
      <w:position w:val="3"/>
      <w:sz w:val="28"/>
      <w:szCs w:val="28"/>
    </w:rPr>
  </w:style>
  <w:style w:type="paragraph" w:customStyle="1" w:styleId="aff9">
    <w:name w:val="发布部门"/>
    <w:next w:val="aff6"/>
    <w:uiPriority w:val="99"/>
    <w:rsid w:val="003F4B56"/>
    <w:pPr>
      <w:framePr w:w="7433" w:h="585" w:hRule="exact" w:hSpace="180" w:vSpace="180" w:wrap="auto" w:hAnchor="margin" w:xAlign="center" w:y="14401" w:anchorLock="1"/>
      <w:jc w:val="center"/>
    </w:pPr>
    <w:rPr>
      <w:rFonts w:ascii="宋体" w:cs="宋体"/>
      <w:b/>
      <w:bCs/>
      <w:spacing w:val="20"/>
      <w:w w:val="135"/>
      <w:sz w:val="36"/>
      <w:szCs w:val="36"/>
    </w:rPr>
  </w:style>
  <w:style w:type="paragraph" w:customStyle="1" w:styleId="affa">
    <w:name w:val="发布日期"/>
    <w:uiPriority w:val="99"/>
    <w:rsid w:val="003F4B56"/>
    <w:pPr>
      <w:framePr w:w="4000" w:h="473" w:hRule="exact" w:hSpace="180" w:vSpace="180" w:wrap="auto" w:hAnchor="margin" w:y="13511" w:anchorLock="1"/>
    </w:pPr>
    <w:rPr>
      <w:rFonts w:eastAsia="黑体"/>
      <w:sz w:val="28"/>
      <w:szCs w:val="28"/>
    </w:rPr>
  </w:style>
  <w:style w:type="paragraph" w:customStyle="1" w:styleId="10">
    <w:name w:val="封面标准号1"/>
    <w:uiPriority w:val="99"/>
    <w:rsid w:val="003F4B56"/>
    <w:pPr>
      <w:widowControl w:val="0"/>
      <w:kinsoku w:val="0"/>
      <w:overflowPunct w:val="0"/>
      <w:autoSpaceDE w:val="0"/>
      <w:autoSpaceDN w:val="0"/>
      <w:spacing w:before="308"/>
      <w:jc w:val="right"/>
      <w:textAlignment w:val="center"/>
    </w:pPr>
    <w:rPr>
      <w:sz w:val="28"/>
      <w:szCs w:val="28"/>
    </w:rPr>
  </w:style>
  <w:style w:type="paragraph" w:customStyle="1" w:styleId="20">
    <w:name w:val="封面标准号2"/>
    <w:basedOn w:val="10"/>
    <w:uiPriority w:val="99"/>
    <w:rsid w:val="003F4B56"/>
    <w:pPr>
      <w:framePr w:w="9138" w:h="1244" w:hRule="exact" w:wrap="auto" w:vAnchor="page" w:hAnchor="margin" w:y="2908"/>
      <w:adjustRightInd w:val="0"/>
      <w:spacing w:before="357" w:line="280" w:lineRule="exact"/>
    </w:pPr>
  </w:style>
  <w:style w:type="paragraph" w:customStyle="1" w:styleId="affb">
    <w:name w:val="封面标准代替信息"/>
    <w:basedOn w:val="20"/>
    <w:uiPriority w:val="99"/>
    <w:rsid w:val="003F4B56"/>
    <w:pPr>
      <w:framePr w:wrap="auto"/>
      <w:spacing w:before="57"/>
    </w:pPr>
    <w:rPr>
      <w:rFonts w:ascii="宋体" w:cs="宋体"/>
      <w:sz w:val="21"/>
      <w:szCs w:val="21"/>
    </w:rPr>
  </w:style>
  <w:style w:type="paragraph" w:customStyle="1" w:styleId="affc">
    <w:name w:val="封面标准名称"/>
    <w:uiPriority w:val="99"/>
    <w:rsid w:val="003F4B56"/>
    <w:pPr>
      <w:framePr w:w="9638" w:h="6917" w:hRule="exact" w:wrap="auto" w:hAnchor="margin" w:xAlign="center" w:y="5955" w:anchorLock="1"/>
      <w:widowControl w:val="0"/>
      <w:spacing w:line="680" w:lineRule="exact"/>
      <w:jc w:val="center"/>
      <w:textAlignment w:val="center"/>
    </w:pPr>
    <w:rPr>
      <w:rFonts w:ascii="黑体" w:eastAsia="黑体" w:cs="黑体"/>
      <w:sz w:val="52"/>
      <w:szCs w:val="52"/>
    </w:rPr>
  </w:style>
  <w:style w:type="paragraph" w:customStyle="1" w:styleId="affd">
    <w:name w:val="封面标准文稿编辑信息"/>
    <w:uiPriority w:val="99"/>
    <w:rsid w:val="003F4B56"/>
    <w:pPr>
      <w:spacing w:before="180" w:line="180" w:lineRule="exact"/>
      <w:jc w:val="center"/>
    </w:pPr>
    <w:rPr>
      <w:rFonts w:ascii="宋体" w:cs="宋体"/>
      <w:sz w:val="21"/>
      <w:szCs w:val="21"/>
    </w:rPr>
  </w:style>
  <w:style w:type="paragraph" w:customStyle="1" w:styleId="affe">
    <w:name w:val="封面标准文稿类别"/>
    <w:uiPriority w:val="99"/>
    <w:rsid w:val="003F4B56"/>
    <w:pPr>
      <w:spacing w:before="440" w:line="400" w:lineRule="exact"/>
      <w:jc w:val="center"/>
    </w:pPr>
    <w:rPr>
      <w:rFonts w:ascii="宋体" w:cs="宋体"/>
      <w:sz w:val="24"/>
      <w:szCs w:val="24"/>
    </w:rPr>
  </w:style>
  <w:style w:type="paragraph" w:customStyle="1" w:styleId="afff">
    <w:name w:val="封面标准英文名称"/>
    <w:uiPriority w:val="99"/>
    <w:rsid w:val="003F4B56"/>
    <w:pPr>
      <w:widowControl w:val="0"/>
      <w:spacing w:before="370" w:line="400" w:lineRule="exact"/>
      <w:jc w:val="center"/>
    </w:pPr>
    <w:rPr>
      <w:sz w:val="28"/>
      <w:szCs w:val="28"/>
    </w:rPr>
  </w:style>
  <w:style w:type="paragraph" w:customStyle="1" w:styleId="afff0">
    <w:name w:val="封面一致性程度标识"/>
    <w:uiPriority w:val="99"/>
    <w:rsid w:val="003F4B56"/>
    <w:pPr>
      <w:spacing w:before="440" w:line="400" w:lineRule="exact"/>
      <w:jc w:val="center"/>
    </w:pPr>
    <w:rPr>
      <w:rFonts w:ascii="宋体" w:cs="宋体"/>
      <w:sz w:val="28"/>
      <w:szCs w:val="28"/>
    </w:rPr>
  </w:style>
  <w:style w:type="paragraph" w:customStyle="1" w:styleId="afff1">
    <w:name w:val="封面正文"/>
    <w:uiPriority w:val="99"/>
    <w:rsid w:val="003F4B56"/>
    <w:pPr>
      <w:jc w:val="both"/>
    </w:pPr>
  </w:style>
  <w:style w:type="paragraph" w:customStyle="1" w:styleId="a9">
    <w:name w:val="附录标识"/>
    <w:basedOn w:val="af0"/>
    <w:uiPriority w:val="99"/>
    <w:rsid w:val="003F4B56"/>
    <w:pPr>
      <w:numPr>
        <w:numId w:val="19"/>
      </w:numPr>
      <w:tabs>
        <w:tab w:val="left" w:pos="6405"/>
      </w:tabs>
      <w:spacing w:after="200"/>
    </w:pPr>
    <w:rPr>
      <w:sz w:val="21"/>
      <w:szCs w:val="21"/>
    </w:rPr>
  </w:style>
  <w:style w:type="paragraph" w:customStyle="1" w:styleId="afff2">
    <w:name w:val="附录表标题"/>
    <w:next w:val="aff6"/>
    <w:uiPriority w:val="99"/>
    <w:rsid w:val="003F4B56"/>
    <w:pPr>
      <w:jc w:val="center"/>
      <w:textAlignment w:val="baseline"/>
    </w:pPr>
    <w:rPr>
      <w:rFonts w:ascii="黑体" w:eastAsia="黑体" w:cs="黑体"/>
      <w:kern w:val="21"/>
      <w:sz w:val="21"/>
      <w:szCs w:val="21"/>
    </w:rPr>
  </w:style>
  <w:style w:type="paragraph" w:customStyle="1" w:styleId="aa">
    <w:name w:val="附录章标题"/>
    <w:next w:val="aff6"/>
    <w:uiPriority w:val="99"/>
    <w:rsid w:val="003F4B56"/>
    <w:pPr>
      <w:numPr>
        <w:ilvl w:val="1"/>
        <w:numId w:val="20"/>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b">
    <w:name w:val="附录一级条标题"/>
    <w:basedOn w:val="aa"/>
    <w:next w:val="aff6"/>
    <w:uiPriority w:val="99"/>
    <w:rsid w:val="003F4B56"/>
    <w:pPr>
      <w:numPr>
        <w:ilvl w:val="2"/>
        <w:numId w:val="21"/>
      </w:numPr>
      <w:autoSpaceDN w:val="0"/>
      <w:spacing w:beforeLines="0" w:afterLines="0"/>
      <w:outlineLvl w:val="2"/>
    </w:pPr>
  </w:style>
  <w:style w:type="paragraph" w:customStyle="1" w:styleId="ac">
    <w:name w:val="附录二级条标题"/>
    <w:basedOn w:val="ab"/>
    <w:next w:val="aff6"/>
    <w:link w:val="Char0"/>
    <w:rsid w:val="003F4B56"/>
    <w:pPr>
      <w:numPr>
        <w:ilvl w:val="3"/>
        <w:numId w:val="22"/>
      </w:numPr>
      <w:outlineLvl w:val="3"/>
    </w:pPr>
  </w:style>
  <w:style w:type="paragraph" w:customStyle="1" w:styleId="ad">
    <w:name w:val="附录三级条标题"/>
    <w:basedOn w:val="ac"/>
    <w:next w:val="aff6"/>
    <w:uiPriority w:val="99"/>
    <w:rsid w:val="003F4B56"/>
    <w:pPr>
      <w:numPr>
        <w:ilvl w:val="4"/>
        <w:numId w:val="23"/>
      </w:numPr>
      <w:outlineLvl w:val="4"/>
    </w:pPr>
  </w:style>
  <w:style w:type="paragraph" w:customStyle="1" w:styleId="ae">
    <w:name w:val="附录四级条标题"/>
    <w:basedOn w:val="ad"/>
    <w:next w:val="aff6"/>
    <w:uiPriority w:val="99"/>
    <w:rsid w:val="003F4B56"/>
    <w:pPr>
      <w:numPr>
        <w:ilvl w:val="5"/>
        <w:numId w:val="24"/>
      </w:numPr>
      <w:outlineLvl w:val="5"/>
    </w:pPr>
  </w:style>
  <w:style w:type="paragraph" w:customStyle="1" w:styleId="afff3">
    <w:name w:val="附录图标题"/>
    <w:next w:val="aff6"/>
    <w:uiPriority w:val="99"/>
    <w:rsid w:val="003F4B56"/>
    <w:pPr>
      <w:jc w:val="center"/>
    </w:pPr>
    <w:rPr>
      <w:rFonts w:ascii="黑体" w:eastAsia="黑体" w:cs="黑体"/>
      <w:sz w:val="21"/>
      <w:szCs w:val="21"/>
    </w:rPr>
  </w:style>
  <w:style w:type="paragraph" w:customStyle="1" w:styleId="af">
    <w:name w:val="附录五级条标题"/>
    <w:basedOn w:val="ae"/>
    <w:next w:val="aff6"/>
    <w:uiPriority w:val="99"/>
    <w:rsid w:val="003F4B56"/>
    <w:pPr>
      <w:numPr>
        <w:ilvl w:val="6"/>
        <w:numId w:val="25"/>
      </w:numPr>
      <w:outlineLvl w:val="6"/>
    </w:pPr>
  </w:style>
  <w:style w:type="character" w:customStyle="1" w:styleId="afff4">
    <w:name w:val="个人答复风格"/>
    <w:uiPriority w:val="99"/>
    <w:rsid w:val="003F4B56"/>
    <w:rPr>
      <w:rFonts w:ascii="Arial" w:eastAsia="宋体" w:hAnsi="Arial" w:cs="Arial"/>
      <w:color w:val="auto"/>
      <w:sz w:val="20"/>
      <w:szCs w:val="20"/>
    </w:rPr>
  </w:style>
  <w:style w:type="character" w:customStyle="1" w:styleId="afff5">
    <w:name w:val="个人撰写风格"/>
    <w:uiPriority w:val="99"/>
    <w:rsid w:val="003F4B56"/>
    <w:rPr>
      <w:rFonts w:ascii="Arial" w:eastAsia="宋体" w:hAnsi="Arial" w:cs="Arial"/>
      <w:color w:val="auto"/>
      <w:sz w:val="20"/>
      <w:szCs w:val="20"/>
    </w:rPr>
  </w:style>
  <w:style w:type="paragraph" w:styleId="afff6">
    <w:name w:val="footnote text"/>
    <w:basedOn w:val="af8"/>
    <w:link w:val="Char1"/>
    <w:uiPriority w:val="99"/>
    <w:semiHidden/>
    <w:rsid w:val="003F4B56"/>
    <w:pPr>
      <w:snapToGrid w:val="0"/>
      <w:jc w:val="left"/>
    </w:pPr>
    <w:rPr>
      <w:sz w:val="18"/>
      <w:szCs w:val="18"/>
    </w:rPr>
  </w:style>
  <w:style w:type="character" w:customStyle="1" w:styleId="Char1">
    <w:name w:val="脚注文本 Char"/>
    <w:link w:val="afff6"/>
    <w:uiPriority w:val="99"/>
    <w:semiHidden/>
    <w:locked/>
    <w:rsid w:val="00A33FD6"/>
    <w:rPr>
      <w:sz w:val="18"/>
      <w:szCs w:val="18"/>
    </w:rPr>
  </w:style>
  <w:style w:type="character" w:styleId="afff7">
    <w:name w:val="footnote reference"/>
    <w:uiPriority w:val="99"/>
    <w:semiHidden/>
    <w:rsid w:val="003F4B56"/>
    <w:rPr>
      <w:vertAlign w:val="superscript"/>
    </w:rPr>
  </w:style>
  <w:style w:type="paragraph" w:customStyle="1" w:styleId="af7">
    <w:name w:val="列项——"/>
    <w:uiPriority w:val="99"/>
    <w:rsid w:val="003F4B56"/>
    <w:pPr>
      <w:widowControl w:val="0"/>
      <w:numPr>
        <w:numId w:val="12"/>
      </w:numPr>
      <w:tabs>
        <w:tab w:val="clear" w:pos="1140"/>
        <w:tab w:val="num" w:pos="854"/>
      </w:tabs>
      <w:ind w:leftChars="200" w:left="200" w:hangingChars="200" w:hanging="200"/>
      <w:jc w:val="both"/>
    </w:pPr>
    <w:rPr>
      <w:rFonts w:ascii="宋体" w:cs="宋体"/>
      <w:sz w:val="21"/>
      <w:szCs w:val="21"/>
    </w:rPr>
  </w:style>
  <w:style w:type="paragraph" w:customStyle="1" w:styleId="a5">
    <w:name w:val="列项·"/>
    <w:uiPriority w:val="99"/>
    <w:rsid w:val="003F4B56"/>
    <w:pPr>
      <w:numPr>
        <w:numId w:val="13"/>
      </w:numPr>
      <w:tabs>
        <w:tab w:val="clear" w:pos="1140"/>
        <w:tab w:val="left" w:pos="840"/>
      </w:tabs>
      <w:ind w:leftChars="200" w:left="840" w:hangingChars="200" w:hanging="420"/>
      <w:jc w:val="both"/>
    </w:pPr>
    <w:rPr>
      <w:rFonts w:ascii="宋体" w:cs="宋体"/>
      <w:sz w:val="21"/>
      <w:szCs w:val="21"/>
    </w:rPr>
  </w:style>
  <w:style w:type="paragraph" w:customStyle="1" w:styleId="afff8">
    <w:name w:val="目次、标准名称标题"/>
    <w:basedOn w:val="af0"/>
    <w:next w:val="aff6"/>
    <w:uiPriority w:val="99"/>
    <w:rsid w:val="003F4B56"/>
    <w:pPr>
      <w:numPr>
        <w:numId w:val="0"/>
      </w:numPr>
      <w:spacing w:line="460" w:lineRule="exact"/>
    </w:pPr>
  </w:style>
  <w:style w:type="paragraph" w:customStyle="1" w:styleId="afff9">
    <w:name w:val="目次、索引正文"/>
    <w:uiPriority w:val="99"/>
    <w:rsid w:val="003F4B56"/>
    <w:pPr>
      <w:spacing w:line="320" w:lineRule="exact"/>
      <w:jc w:val="both"/>
    </w:pPr>
    <w:rPr>
      <w:rFonts w:ascii="宋体" w:cs="宋体"/>
      <w:sz w:val="21"/>
      <w:szCs w:val="21"/>
    </w:rPr>
  </w:style>
  <w:style w:type="paragraph" w:styleId="11">
    <w:name w:val="toc 1"/>
    <w:basedOn w:val="af8"/>
    <w:autoRedefine/>
    <w:uiPriority w:val="99"/>
    <w:semiHidden/>
    <w:rsid w:val="003F4B56"/>
    <w:pPr>
      <w:widowControl/>
    </w:pPr>
    <w:rPr>
      <w:rFonts w:ascii="宋体" w:cs="宋体"/>
      <w:kern w:val="0"/>
    </w:rPr>
  </w:style>
  <w:style w:type="paragraph" w:styleId="21">
    <w:name w:val="toc 2"/>
    <w:basedOn w:val="11"/>
    <w:autoRedefine/>
    <w:uiPriority w:val="99"/>
    <w:semiHidden/>
    <w:rsid w:val="003F4B56"/>
    <w:rPr>
      <w:noProof/>
    </w:rPr>
  </w:style>
  <w:style w:type="paragraph" w:styleId="30">
    <w:name w:val="toc 3"/>
    <w:basedOn w:val="21"/>
    <w:autoRedefine/>
    <w:uiPriority w:val="99"/>
    <w:semiHidden/>
    <w:rsid w:val="003F4B56"/>
  </w:style>
  <w:style w:type="paragraph" w:styleId="40">
    <w:name w:val="toc 4"/>
    <w:basedOn w:val="30"/>
    <w:autoRedefine/>
    <w:uiPriority w:val="99"/>
    <w:semiHidden/>
    <w:rsid w:val="003F4B56"/>
  </w:style>
  <w:style w:type="paragraph" w:styleId="50">
    <w:name w:val="toc 5"/>
    <w:basedOn w:val="40"/>
    <w:autoRedefine/>
    <w:uiPriority w:val="99"/>
    <w:semiHidden/>
    <w:rsid w:val="003F4B56"/>
  </w:style>
  <w:style w:type="paragraph" w:styleId="60">
    <w:name w:val="toc 6"/>
    <w:basedOn w:val="50"/>
    <w:autoRedefine/>
    <w:uiPriority w:val="99"/>
    <w:semiHidden/>
    <w:rsid w:val="003F4B56"/>
  </w:style>
  <w:style w:type="paragraph" w:styleId="70">
    <w:name w:val="toc 7"/>
    <w:basedOn w:val="60"/>
    <w:autoRedefine/>
    <w:uiPriority w:val="99"/>
    <w:semiHidden/>
    <w:rsid w:val="003F4B56"/>
  </w:style>
  <w:style w:type="paragraph" w:styleId="80">
    <w:name w:val="toc 8"/>
    <w:basedOn w:val="70"/>
    <w:autoRedefine/>
    <w:uiPriority w:val="99"/>
    <w:semiHidden/>
    <w:rsid w:val="003F4B56"/>
  </w:style>
  <w:style w:type="paragraph" w:styleId="90">
    <w:name w:val="toc 9"/>
    <w:basedOn w:val="80"/>
    <w:autoRedefine/>
    <w:uiPriority w:val="99"/>
    <w:semiHidden/>
    <w:rsid w:val="003F4B56"/>
  </w:style>
  <w:style w:type="paragraph" w:customStyle="1" w:styleId="afffa">
    <w:name w:val="其他标准称谓"/>
    <w:uiPriority w:val="99"/>
    <w:rsid w:val="003F4B56"/>
    <w:pPr>
      <w:spacing w:line="240" w:lineRule="atLeast"/>
      <w:jc w:val="distribute"/>
    </w:pPr>
    <w:rPr>
      <w:rFonts w:ascii="黑体" w:eastAsia="黑体" w:hAnsi="宋体" w:cs="黑体"/>
      <w:sz w:val="52"/>
      <w:szCs w:val="52"/>
    </w:rPr>
  </w:style>
  <w:style w:type="paragraph" w:customStyle="1" w:styleId="afffb">
    <w:name w:val="其他发布部门"/>
    <w:basedOn w:val="aff9"/>
    <w:uiPriority w:val="99"/>
    <w:rsid w:val="003F4B56"/>
    <w:pPr>
      <w:framePr w:wrap="auto"/>
      <w:spacing w:line="240" w:lineRule="atLeast"/>
    </w:pPr>
    <w:rPr>
      <w:rFonts w:ascii="黑体" w:eastAsia="黑体" w:cs="黑体"/>
      <w:b w:val="0"/>
      <w:bCs w:val="0"/>
    </w:rPr>
  </w:style>
  <w:style w:type="paragraph" w:customStyle="1" w:styleId="af3">
    <w:name w:val="三级条标题"/>
    <w:basedOn w:val="af2"/>
    <w:next w:val="aff6"/>
    <w:uiPriority w:val="99"/>
    <w:rsid w:val="003F4B56"/>
    <w:pPr>
      <w:numPr>
        <w:ilvl w:val="4"/>
        <w:numId w:val="9"/>
      </w:numPr>
      <w:outlineLvl w:val="4"/>
    </w:pPr>
  </w:style>
  <w:style w:type="paragraph" w:customStyle="1" w:styleId="a1">
    <w:name w:val="三级无标题条"/>
    <w:basedOn w:val="af8"/>
    <w:uiPriority w:val="99"/>
    <w:rsid w:val="003F4B56"/>
    <w:pPr>
      <w:numPr>
        <w:ilvl w:val="4"/>
        <w:numId w:val="2"/>
      </w:numPr>
    </w:pPr>
  </w:style>
  <w:style w:type="paragraph" w:customStyle="1" w:styleId="afffc">
    <w:name w:val="实施日期"/>
    <w:basedOn w:val="affa"/>
    <w:uiPriority w:val="99"/>
    <w:rsid w:val="003F4B56"/>
    <w:pPr>
      <w:framePr w:hSpace="0" w:wrap="auto" w:xAlign="right"/>
      <w:jc w:val="right"/>
    </w:pPr>
  </w:style>
  <w:style w:type="paragraph" w:customStyle="1" w:styleId="a4">
    <w:name w:val="示例"/>
    <w:next w:val="aff6"/>
    <w:uiPriority w:val="99"/>
    <w:rsid w:val="003F4B56"/>
    <w:pPr>
      <w:numPr>
        <w:numId w:val="14"/>
      </w:numPr>
      <w:tabs>
        <w:tab w:val="clear" w:pos="1120"/>
        <w:tab w:val="num" w:pos="816"/>
      </w:tabs>
      <w:ind w:firstLineChars="233" w:firstLine="419"/>
      <w:jc w:val="both"/>
    </w:pPr>
    <w:rPr>
      <w:rFonts w:ascii="宋体" w:cs="宋体"/>
      <w:sz w:val="18"/>
      <w:szCs w:val="18"/>
    </w:rPr>
  </w:style>
  <w:style w:type="paragraph" w:customStyle="1" w:styleId="afffd">
    <w:name w:val="数字编号列项（二级）"/>
    <w:uiPriority w:val="99"/>
    <w:rsid w:val="003F4B56"/>
    <w:pPr>
      <w:ind w:leftChars="400" w:left="1260" w:hangingChars="200" w:hanging="420"/>
      <w:jc w:val="both"/>
    </w:pPr>
    <w:rPr>
      <w:rFonts w:ascii="宋体" w:cs="宋体"/>
      <w:sz w:val="21"/>
      <w:szCs w:val="21"/>
    </w:rPr>
  </w:style>
  <w:style w:type="paragraph" w:customStyle="1" w:styleId="af4">
    <w:name w:val="四级条标题"/>
    <w:basedOn w:val="af3"/>
    <w:next w:val="aff6"/>
    <w:uiPriority w:val="99"/>
    <w:rsid w:val="003F4B56"/>
    <w:pPr>
      <w:numPr>
        <w:ilvl w:val="5"/>
        <w:numId w:val="10"/>
      </w:numPr>
      <w:outlineLvl w:val="5"/>
    </w:pPr>
  </w:style>
  <w:style w:type="paragraph" w:customStyle="1" w:styleId="a2">
    <w:name w:val="四级无标题条"/>
    <w:basedOn w:val="af8"/>
    <w:uiPriority w:val="99"/>
    <w:rsid w:val="003F4B56"/>
    <w:pPr>
      <w:numPr>
        <w:ilvl w:val="5"/>
        <w:numId w:val="3"/>
      </w:numPr>
    </w:pPr>
  </w:style>
  <w:style w:type="paragraph" w:customStyle="1" w:styleId="afffe">
    <w:name w:val="条文脚注"/>
    <w:basedOn w:val="afff6"/>
    <w:uiPriority w:val="99"/>
    <w:rsid w:val="003F4B56"/>
    <w:pPr>
      <w:ind w:leftChars="200" w:left="780" w:hangingChars="200" w:hanging="360"/>
      <w:jc w:val="both"/>
    </w:pPr>
    <w:rPr>
      <w:rFonts w:ascii="宋体" w:cs="宋体"/>
    </w:rPr>
  </w:style>
  <w:style w:type="paragraph" w:customStyle="1" w:styleId="affff">
    <w:name w:val="图表脚注"/>
    <w:next w:val="aff6"/>
    <w:uiPriority w:val="99"/>
    <w:rsid w:val="003F4B56"/>
    <w:pPr>
      <w:ind w:leftChars="200" w:left="300" w:hangingChars="100" w:hanging="100"/>
      <w:jc w:val="both"/>
    </w:pPr>
    <w:rPr>
      <w:rFonts w:ascii="宋体" w:cs="宋体"/>
      <w:sz w:val="18"/>
      <w:szCs w:val="18"/>
    </w:rPr>
  </w:style>
  <w:style w:type="paragraph" w:customStyle="1" w:styleId="affff0">
    <w:name w:val="文献分类号"/>
    <w:uiPriority w:val="99"/>
    <w:rsid w:val="003F4B56"/>
    <w:pPr>
      <w:framePr w:hSpace="180" w:vSpace="180" w:wrap="auto" w:hAnchor="margin" w:y="1" w:anchorLock="1"/>
      <w:widowControl w:val="0"/>
      <w:textAlignment w:val="center"/>
    </w:pPr>
    <w:rPr>
      <w:rFonts w:eastAsia="黑体"/>
      <w:sz w:val="21"/>
      <w:szCs w:val="21"/>
    </w:rPr>
  </w:style>
  <w:style w:type="paragraph" w:customStyle="1" w:styleId="affff1">
    <w:name w:val="无标题条"/>
    <w:next w:val="aff6"/>
    <w:uiPriority w:val="99"/>
    <w:rsid w:val="003F4B56"/>
    <w:pPr>
      <w:jc w:val="both"/>
    </w:pPr>
    <w:rPr>
      <w:sz w:val="21"/>
      <w:szCs w:val="21"/>
    </w:rPr>
  </w:style>
  <w:style w:type="paragraph" w:customStyle="1" w:styleId="af5">
    <w:name w:val="五级条标题"/>
    <w:basedOn w:val="af4"/>
    <w:next w:val="aff6"/>
    <w:uiPriority w:val="99"/>
    <w:rsid w:val="003F4B56"/>
    <w:pPr>
      <w:numPr>
        <w:ilvl w:val="6"/>
        <w:numId w:val="11"/>
      </w:numPr>
      <w:outlineLvl w:val="6"/>
    </w:pPr>
  </w:style>
  <w:style w:type="paragraph" w:customStyle="1" w:styleId="a3">
    <w:name w:val="五级无标题条"/>
    <w:basedOn w:val="af8"/>
    <w:uiPriority w:val="99"/>
    <w:rsid w:val="003F4B56"/>
    <w:pPr>
      <w:numPr>
        <w:ilvl w:val="6"/>
        <w:numId w:val="4"/>
      </w:numPr>
    </w:pPr>
  </w:style>
  <w:style w:type="paragraph" w:styleId="affff2">
    <w:name w:val="footer"/>
    <w:basedOn w:val="af8"/>
    <w:link w:val="Char2"/>
    <w:uiPriority w:val="99"/>
    <w:rsid w:val="003F4B56"/>
    <w:pPr>
      <w:tabs>
        <w:tab w:val="center" w:pos="4153"/>
        <w:tab w:val="right" w:pos="8306"/>
      </w:tabs>
      <w:snapToGrid w:val="0"/>
      <w:ind w:rightChars="100" w:right="210"/>
      <w:jc w:val="right"/>
    </w:pPr>
    <w:rPr>
      <w:sz w:val="18"/>
      <w:szCs w:val="18"/>
    </w:rPr>
  </w:style>
  <w:style w:type="character" w:customStyle="1" w:styleId="Char2">
    <w:name w:val="页脚 Char"/>
    <w:link w:val="affff2"/>
    <w:uiPriority w:val="99"/>
    <w:semiHidden/>
    <w:locked/>
    <w:rsid w:val="00A33FD6"/>
    <w:rPr>
      <w:sz w:val="18"/>
      <w:szCs w:val="18"/>
    </w:rPr>
  </w:style>
  <w:style w:type="character" w:styleId="affff3">
    <w:name w:val="page number"/>
    <w:uiPriority w:val="99"/>
    <w:rsid w:val="003F4B56"/>
    <w:rPr>
      <w:rFonts w:ascii="Times New Roman" w:eastAsia="宋体" w:hAnsi="Times New Roman" w:cs="Times New Roman"/>
      <w:sz w:val="18"/>
      <w:szCs w:val="18"/>
    </w:rPr>
  </w:style>
  <w:style w:type="paragraph" w:styleId="affff4">
    <w:name w:val="header"/>
    <w:basedOn w:val="af8"/>
    <w:link w:val="Char3"/>
    <w:uiPriority w:val="99"/>
    <w:rsid w:val="003F4B56"/>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ffff4"/>
    <w:uiPriority w:val="99"/>
    <w:semiHidden/>
    <w:locked/>
    <w:rsid w:val="00A33FD6"/>
    <w:rPr>
      <w:sz w:val="18"/>
      <w:szCs w:val="18"/>
    </w:rPr>
  </w:style>
  <w:style w:type="paragraph" w:customStyle="1" w:styleId="a">
    <w:name w:val="一级无标题条"/>
    <w:basedOn w:val="af8"/>
    <w:uiPriority w:val="99"/>
    <w:rsid w:val="003F4B56"/>
    <w:pPr>
      <w:numPr>
        <w:ilvl w:val="2"/>
        <w:numId w:val="5"/>
      </w:numPr>
    </w:pPr>
  </w:style>
  <w:style w:type="paragraph" w:customStyle="1" w:styleId="a8">
    <w:name w:val="正文表标题"/>
    <w:next w:val="aff6"/>
    <w:uiPriority w:val="99"/>
    <w:rsid w:val="003F4B56"/>
    <w:pPr>
      <w:numPr>
        <w:numId w:val="17"/>
      </w:numPr>
      <w:jc w:val="center"/>
    </w:pPr>
    <w:rPr>
      <w:rFonts w:ascii="黑体" w:eastAsia="黑体" w:cs="黑体"/>
      <w:sz w:val="21"/>
      <w:szCs w:val="21"/>
    </w:rPr>
  </w:style>
  <w:style w:type="paragraph" w:customStyle="1" w:styleId="a7">
    <w:name w:val="正文图标题"/>
    <w:next w:val="aff6"/>
    <w:uiPriority w:val="99"/>
    <w:rsid w:val="003F4B56"/>
    <w:pPr>
      <w:numPr>
        <w:numId w:val="18"/>
      </w:numPr>
      <w:jc w:val="center"/>
    </w:pPr>
    <w:rPr>
      <w:rFonts w:ascii="黑体" w:eastAsia="黑体" w:cs="黑体"/>
      <w:sz w:val="21"/>
      <w:szCs w:val="21"/>
    </w:rPr>
  </w:style>
  <w:style w:type="paragraph" w:customStyle="1" w:styleId="af6">
    <w:name w:val="注："/>
    <w:next w:val="aff6"/>
    <w:uiPriority w:val="99"/>
    <w:rsid w:val="003F4B56"/>
    <w:pPr>
      <w:widowControl w:val="0"/>
      <w:numPr>
        <w:numId w:val="15"/>
      </w:numPr>
      <w:tabs>
        <w:tab w:val="clear" w:pos="1140"/>
      </w:tabs>
      <w:autoSpaceDE w:val="0"/>
      <w:autoSpaceDN w:val="0"/>
      <w:jc w:val="both"/>
    </w:pPr>
    <w:rPr>
      <w:rFonts w:ascii="宋体" w:cs="宋体"/>
      <w:sz w:val="18"/>
      <w:szCs w:val="18"/>
    </w:rPr>
  </w:style>
  <w:style w:type="paragraph" w:customStyle="1" w:styleId="a6">
    <w:name w:val="注×："/>
    <w:uiPriority w:val="99"/>
    <w:rsid w:val="003F4B56"/>
    <w:pPr>
      <w:widowControl w:val="0"/>
      <w:numPr>
        <w:numId w:val="16"/>
      </w:numPr>
      <w:tabs>
        <w:tab w:val="clear" w:pos="900"/>
        <w:tab w:val="left" w:pos="630"/>
      </w:tabs>
      <w:autoSpaceDE w:val="0"/>
      <w:autoSpaceDN w:val="0"/>
      <w:jc w:val="both"/>
    </w:pPr>
    <w:rPr>
      <w:rFonts w:ascii="宋体" w:cs="宋体"/>
      <w:sz w:val="18"/>
      <w:szCs w:val="18"/>
    </w:rPr>
  </w:style>
  <w:style w:type="paragraph" w:customStyle="1" w:styleId="affff5">
    <w:name w:val="字母编号列项（一级）"/>
    <w:uiPriority w:val="99"/>
    <w:rsid w:val="003F4B56"/>
    <w:pPr>
      <w:ind w:leftChars="200" w:left="840" w:hangingChars="200" w:hanging="420"/>
      <w:jc w:val="both"/>
    </w:pPr>
    <w:rPr>
      <w:rFonts w:ascii="宋体" w:cs="宋体"/>
      <w:sz w:val="21"/>
      <w:szCs w:val="21"/>
    </w:rPr>
  </w:style>
  <w:style w:type="paragraph" w:styleId="22">
    <w:name w:val="Body Text Indent 2"/>
    <w:basedOn w:val="af8"/>
    <w:link w:val="2Char0"/>
    <w:uiPriority w:val="99"/>
    <w:rsid w:val="003F4B56"/>
    <w:pPr>
      <w:ind w:firstLine="480"/>
    </w:pPr>
    <w:rPr>
      <w:color w:val="000000"/>
    </w:rPr>
  </w:style>
  <w:style w:type="character" w:customStyle="1" w:styleId="2Char0">
    <w:name w:val="正文文本缩进 2 Char"/>
    <w:link w:val="22"/>
    <w:uiPriority w:val="99"/>
    <w:semiHidden/>
    <w:locked/>
    <w:rsid w:val="00A33FD6"/>
    <w:rPr>
      <w:sz w:val="21"/>
      <w:szCs w:val="21"/>
    </w:rPr>
  </w:style>
  <w:style w:type="paragraph" w:styleId="affff6">
    <w:name w:val="Date"/>
    <w:basedOn w:val="af8"/>
    <w:next w:val="af8"/>
    <w:link w:val="Char4"/>
    <w:uiPriority w:val="99"/>
    <w:rsid w:val="003F4B56"/>
  </w:style>
  <w:style w:type="character" w:customStyle="1" w:styleId="Char4">
    <w:name w:val="日期 Char"/>
    <w:link w:val="affff6"/>
    <w:uiPriority w:val="99"/>
    <w:semiHidden/>
    <w:locked/>
    <w:rsid w:val="00A33FD6"/>
    <w:rPr>
      <w:sz w:val="21"/>
      <w:szCs w:val="21"/>
    </w:rPr>
  </w:style>
  <w:style w:type="paragraph" w:styleId="affff7">
    <w:name w:val="Body Text Indent"/>
    <w:basedOn w:val="af8"/>
    <w:link w:val="Char5"/>
    <w:uiPriority w:val="99"/>
    <w:rsid w:val="003F4B56"/>
    <w:pPr>
      <w:ind w:firstLine="480"/>
    </w:pPr>
  </w:style>
  <w:style w:type="character" w:customStyle="1" w:styleId="Char5">
    <w:name w:val="正文文本缩进 Char"/>
    <w:link w:val="affff7"/>
    <w:uiPriority w:val="99"/>
    <w:semiHidden/>
    <w:locked/>
    <w:rsid w:val="00A33FD6"/>
    <w:rPr>
      <w:sz w:val="21"/>
      <w:szCs w:val="21"/>
    </w:rPr>
  </w:style>
  <w:style w:type="character" w:styleId="affff8">
    <w:name w:val="FollowedHyperlink"/>
    <w:uiPriority w:val="99"/>
    <w:rsid w:val="003F4B56"/>
    <w:rPr>
      <w:color w:val="800080"/>
      <w:u w:val="single"/>
    </w:rPr>
  </w:style>
  <w:style w:type="character" w:customStyle="1" w:styleId="Char6">
    <w:name w:val="段 Char"/>
    <w:uiPriority w:val="99"/>
    <w:rsid w:val="003F4B56"/>
    <w:rPr>
      <w:rFonts w:ascii="宋体" w:eastAsia="宋体" w:cs="宋体"/>
      <w:noProof/>
      <w:sz w:val="21"/>
      <w:szCs w:val="21"/>
      <w:lang w:val="en-US" w:eastAsia="zh-CN"/>
    </w:rPr>
  </w:style>
  <w:style w:type="paragraph" w:styleId="affff9">
    <w:name w:val="Document Map"/>
    <w:basedOn w:val="af8"/>
    <w:link w:val="Char7"/>
    <w:uiPriority w:val="99"/>
    <w:semiHidden/>
    <w:rsid w:val="003F4B56"/>
    <w:pPr>
      <w:shd w:val="clear" w:color="auto" w:fill="000080"/>
    </w:pPr>
  </w:style>
  <w:style w:type="character" w:customStyle="1" w:styleId="Char7">
    <w:name w:val="文档结构图 Char"/>
    <w:link w:val="affff9"/>
    <w:uiPriority w:val="99"/>
    <w:semiHidden/>
    <w:locked/>
    <w:rsid w:val="00A33FD6"/>
    <w:rPr>
      <w:sz w:val="2"/>
      <w:szCs w:val="2"/>
    </w:rPr>
  </w:style>
  <w:style w:type="character" w:customStyle="1" w:styleId="Char8">
    <w:name w:val="章标题 Char"/>
    <w:uiPriority w:val="99"/>
    <w:rsid w:val="003F4B56"/>
    <w:rPr>
      <w:rFonts w:ascii="黑体" w:eastAsia="黑体" w:cs="黑体"/>
      <w:sz w:val="21"/>
      <w:szCs w:val="21"/>
      <w:lang w:val="en-US" w:eastAsia="zh-CN"/>
    </w:rPr>
  </w:style>
  <w:style w:type="character" w:customStyle="1" w:styleId="Char9">
    <w:name w:val="一级条标题 Char"/>
    <w:uiPriority w:val="99"/>
    <w:rsid w:val="003F4B56"/>
    <w:rPr>
      <w:rFonts w:ascii="黑体" w:eastAsia="黑体" w:cs="黑体"/>
      <w:sz w:val="21"/>
      <w:szCs w:val="21"/>
      <w:lang w:val="en-US" w:eastAsia="zh-CN"/>
    </w:rPr>
  </w:style>
  <w:style w:type="character" w:customStyle="1" w:styleId="Chara">
    <w:name w:val="二级条标题 Char"/>
    <w:uiPriority w:val="99"/>
    <w:rsid w:val="003F4B56"/>
    <w:rPr>
      <w:rFonts w:ascii="黑体" w:eastAsia="黑体" w:cs="黑体"/>
      <w:sz w:val="21"/>
      <w:szCs w:val="21"/>
      <w:lang w:val="en-US" w:eastAsia="zh-CN"/>
    </w:rPr>
  </w:style>
  <w:style w:type="table" w:styleId="affffa">
    <w:name w:val="Table Grid"/>
    <w:basedOn w:val="afa"/>
    <w:uiPriority w:val="99"/>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b">
    <w:name w:val="Char"/>
    <w:basedOn w:val="af8"/>
    <w:autoRedefine/>
    <w:uiPriority w:val="99"/>
    <w:rsid w:val="00B86B52"/>
    <w:pPr>
      <w:widowControl/>
      <w:spacing w:after="160" w:line="240" w:lineRule="exact"/>
      <w:jc w:val="left"/>
    </w:pPr>
    <w:rPr>
      <w:rFonts w:ascii="Verdana" w:hAnsi="Verdana" w:cs="Verdana"/>
      <w:kern w:val="0"/>
      <w:sz w:val="18"/>
      <w:szCs w:val="18"/>
      <w:lang w:eastAsia="en-US"/>
    </w:rPr>
  </w:style>
  <w:style w:type="paragraph" w:styleId="affffb">
    <w:name w:val="Balloon Text"/>
    <w:basedOn w:val="af8"/>
    <w:link w:val="Charc"/>
    <w:uiPriority w:val="99"/>
    <w:semiHidden/>
    <w:rsid w:val="009A373C"/>
    <w:rPr>
      <w:sz w:val="18"/>
      <w:szCs w:val="18"/>
    </w:rPr>
  </w:style>
  <w:style w:type="character" w:customStyle="1" w:styleId="Charc">
    <w:name w:val="批注框文本 Char"/>
    <w:link w:val="affffb"/>
    <w:uiPriority w:val="99"/>
    <w:semiHidden/>
    <w:locked/>
    <w:rsid w:val="00A33FD6"/>
    <w:rPr>
      <w:sz w:val="2"/>
      <w:szCs w:val="2"/>
    </w:rPr>
  </w:style>
  <w:style w:type="paragraph" w:customStyle="1" w:styleId="CharChar">
    <w:name w:val="Char Char"/>
    <w:basedOn w:val="af8"/>
    <w:autoRedefine/>
    <w:uiPriority w:val="99"/>
    <w:rsid w:val="00F328F2"/>
    <w:pPr>
      <w:widowControl/>
      <w:spacing w:after="160" w:line="240" w:lineRule="exact"/>
      <w:jc w:val="left"/>
    </w:pPr>
    <w:rPr>
      <w:rFonts w:ascii="Verdana" w:hAnsi="Verdana" w:cs="Verdana"/>
      <w:kern w:val="0"/>
      <w:sz w:val="18"/>
      <w:szCs w:val="18"/>
      <w:lang w:eastAsia="en-US"/>
    </w:rPr>
  </w:style>
  <w:style w:type="paragraph" w:customStyle="1" w:styleId="CharChar2">
    <w:name w:val="Char Char2"/>
    <w:basedOn w:val="af8"/>
    <w:autoRedefine/>
    <w:uiPriority w:val="99"/>
    <w:rsid w:val="00747994"/>
    <w:pPr>
      <w:widowControl/>
      <w:spacing w:after="160" w:line="240" w:lineRule="exact"/>
      <w:jc w:val="left"/>
    </w:pPr>
    <w:rPr>
      <w:rFonts w:ascii="Verdana" w:hAnsi="Verdana" w:cs="Verdana"/>
      <w:kern w:val="0"/>
      <w:sz w:val="18"/>
      <w:szCs w:val="18"/>
      <w:lang w:eastAsia="en-US"/>
    </w:rPr>
  </w:style>
  <w:style w:type="character" w:styleId="affffc">
    <w:name w:val="annotation reference"/>
    <w:uiPriority w:val="99"/>
    <w:semiHidden/>
    <w:rsid w:val="00230A6F"/>
    <w:rPr>
      <w:sz w:val="21"/>
      <w:szCs w:val="21"/>
    </w:rPr>
  </w:style>
  <w:style w:type="paragraph" w:styleId="affffd">
    <w:name w:val="annotation text"/>
    <w:basedOn w:val="af8"/>
    <w:link w:val="Chard"/>
    <w:uiPriority w:val="99"/>
    <w:semiHidden/>
    <w:rsid w:val="00230A6F"/>
    <w:pPr>
      <w:jc w:val="left"/>
    </w:pPr>
  </w:style>
  <w:style w:type="character" w:customStyle="1" w:styleId="Chard">
    <w:name w:val="批注文字 Char"/>
    <w:link w:val="affffd"/>
    <w:uiPriority w:val="99"/>
    <w:semiHidden/>
    <w:locked/>
    <w:rsid w:val="00A33FD6"/>
    <w:rPr>
      <w:sz w:val="21"/>
      <w:szCs w:val="21"/>
    </w:rPr>
  </w:style>
  <w:style w:type="paragraph" w:styleId="affffe">
    <w:name w:val="annotation subject"/>
    <w:basedOn w:val="affffd"/>
    <w:next w:val="affffd"/>
    <w:link w:val="Chare"/>
    <w:uiPriority w:val="99"/>
    <w:semiHidden/>
    <w:rsid w:val="00230A6F"/>
    <w:rPr>
      <w:b/>
      <w:bCs/>
    </w:rPr>
  </w:style>
  <w:style w:type="character" w:customStyle="1" w:styleId="Chare">
    <w:name w:val="批注主题 Char"/>
    <w:link w:val="affffe"/>
    <w:uiPriority w:val="99"/>
    <w:semiHidden/>
    <w:locked/>
    <w:rsid w:val="00A33FD6"/>
    <w:rPr>
      <w:b/>
      <w:bCs/>
      <w:sz w:val="21"/>
      <w:szCs w:val="21"/>
    </w:rPr>
  </w:style>
  <w:style w:type="paragraph" w:customStyle="1" w:styleId="CharChar1CharCharCharCharCharCharChar">
    <w:name w:val="Char Char1 Char Char Char Char Char Char Char"/>
    <w:basedOn w:val="af8"/>
    <w:autoRedefine/>
    <w:uiPriority w:val="99"/>
    <w:rsid w:val="004C2423"/>
    <w:pPr>
      <w:widowControl/>
      <w:spacing w:after="160" w:line="240" w:lineRule="exact"/>
      <w:jc w:val="left"/>
    </w:pPr>
    <w:rPr>
      <w:rFonts w:ascii="Verdana" w:hAnsi="Verdana" w:cs="Verdana"/>
      <w:kern w:val="0"/>
      <w:sz w:val="18"/>
      <w:szCs w:val="18"/>
      <w:lang w:eastAsia="en-US"/>
    </w:rPr>
  </w:style>
  <w:style w:type="paragraph" w:customStyle="1" w:styleId="CharCharCharCharCharChar">
    <w:name w:val="Char Char Char Char Char Char"/>
    <w:basedOn w:val="af8"/>
    <w:autoRedefine/>
    <w:uiPriority w:val="99"/>
    <w:rsid w:val="00D86924"/>
    <w:pPr>
      <w:widowControl/>
      <w:spacing w:after="160" w:line="240" w:lineRule="exact"/>
      <w:jc w:val="left"/>
    </w:pPr>
    <w:rPr>
      <w:rFonts w:ascii="Verdana" w:hAnsi="Verdana" w:cs="Verdana"/>
      <w:kern w:val="0"/>
      <w:sz w:val="18"/>
      <w:szCs w:val="18"/>
      <w:lang w:eastAsia="en-US"/>
    </w:rPr>
  </w:style>
  <w:style w:type="paragraph" w:styleId="afffff">
    <w:name w:val="Revision"/>
    <w:hidden/>
    <w:uiPriority w:val="99"/>
    <w:semiHidden/>
    <w:rsid w:val="00AD3C7F"/>
    <w:rPr>
      <w:kern w:val="2"/>
      <w:sz w:val="21"/>
      <w:szCs w:val="21"/>
    </w:rPr>
  </w:style>
  <w:style w:type="paragraph" w:customStyle="1" w:styleId="Default">
    <w:name w:val="Default"/>
    <w:uiPriority w:val="99"/>
    <w:rsid w:val="00196463"/>
    <w:pPr>
      <w:widowControl w:val="0"/>
      <w:autoSpaceDE w:val="0"/>
      <w:autoSpaceDN w:val="0"/>
      <w:adjustRightInd w:val="0"/>
    </w:pPr>
    <w:rPr>
      <w:rFonts w:ascii="宋体" w:cs="宋体"/>
      <w:color w:val="000000"/>
      <w:sz w:val="24"/>
      <w:szCs w:val="24"/>
    </w:rPr>
  </w:style>
  <w:style w:type="paragraph" w:styleId="afffff0">
    <w:name w:val="Normal (Web)"/>
    <w:basedOn w:val="Default"/>
    <w:next w:val="Default"/>
    <w:uiPriority w:val="99"/>
    <w:rsid w:val="009A2A72"/>
    <w:rPr>
      <w:rFonts w:ascii="BICPHM+Arial" w:eastAsia="BICPHM+Arial" w:cs="BICPHM+Arial"/>
      <w:color w:val="auto"/>
    </w:rPr>
  </w:style>
  <w:style w:type="character" w:customStyle="1" w:styleId="PlainTextChar">
    <w:name w:val="Plain Text Char"/>
    <w:uiPriority w:val="99"/>
    <w:locked/>
    <w:rsid w:val="00A110A0"/>
    <w:rPr>
      <w:rFonts w:ascii="宋体" w:hAnsi="Courier New" w:cs="宋体"/>
      <w:kern w:val="2"/>
      <w:sz w:val="21"/>
      <w:szCs w:val="21"/>
    </w:rPr>
  </w:style>
  <w:style w:type="paragraph" w:styleId="afffff1">
    <w:name w:val="Plain Text"/>
    <w:basedOn w:val="af8"/>
    <w:link w:val="Charf"/>
    <w:uiPriority w:val="99"/>
    <w:rsid w:val="00A110A0"/>
    <w:rPr>
      <w:rFonts w:ascii="宋体" w:hAnsi="Courier New"/>
    </w:rPr>
  </w:style>
  <w:style w:type="character" w:customStyle="1" w:styleId="Charf">
    <w:name w:val="纯文本 Char"/>
    <w:link w:val="afffff1"/>
    <w:uiPriority w:val="99"/>
    <w:semiHidden/>
    <w:locked/>
    <w:rsid w:val="00A33FD6"/>
    <w:rPr>
      <w:rFonts w:ascii="宋体" w:hAnsi="Courier New" w:cs="宋体"/>
      <w:sz w:val="21"/>
      <w:szCs w:val="21"/>
    </w:rPr>
  </w:style>
  <w:style w:type="character" w:customStyle="1" w:styleId="Char10">
    <w:name w:val="纯文本 Char1"/>
    <w:uiPriority w:val="99"/>
    <w:semiHidden/>
    <w:rsid w:val="00A110A0"/>
    <w:rPr>
      <w:rFonts w:ascii="宋体" w:hAnsi="Courier New" w:cs="宋体"/>
      <w:kern w:val="2"/>
      <w:sz w:val="21"/>
      <w:szCs w:val="21"/>
    </w:rPr>
  </w:style>
  <w:style w:type="character" w:styleId="afffff2">
    <w:name w:val="Placeholder Text"/>
    <w:uiPriority w:val="99"/>
    <w:semiHidden/>
    <w:rsid w:val="001509F3"/>
    <w:rPr>
      <w:color w:val="808080"/>
    </w:rPr>
  </w:style>
  <w:style w:type="character" w:customStyle="1" w:styleId="Char0">
    <w:name w:val="附录二级条标题 Char"/>
    <w:link w:val="ac"/>
    <w:locked/>
    <w:rsid w:val="0067561C"/>
    <w:rPr>
      <w:rFonts w:ascii="黑体" w:eastAsia="黑体" w:cs="黑体"/>
      <w:kern w:val="21"/>
      <w:sz w:val="21"/>
      <w:szCs w:val="21"/>
    </w:rPr>
  </w:style>
</w:styles>
</file>

<file path=word/webSettings.xml><?xml version="1.0" encoding="utf-8"?>
<w:webSettings xmlns:r="http://schemas.openxmlformats.org/officeDocument/2006/relationships" xmlns:w="http://schemas.openxmlformats.org/wordprocessingml/2006/main">
  <w:divs>
    <w:div w:id="290330906">
      <w:marLeft w:val="0"/>
      <w:marRight w:val="0"/>
      <w:marTop w:val="0"/>
      <w:marBottom w:val="0"/>
      <w:divBdr>
        <w:top w:val="none" w:sz="0" w:space="0" w:color="auto"/>
        <w:left w:val="none" w:sz="0" w:space="0" w:color="auto"/>
        <w:bottom w:val="none" w:sz="0" w:space="0" w:color="auto"/>
        <w:right w:val="none" w:sz="0" w:space="0" w:color="auto"/>
      </w:divBdr>
      <w:divsChild>
        <w:div w:id="290330972">
          <w:marLeft w:val="0"/>
          <w:marRight w:val="0"/>
          <w:marTop w:val="0"/>
          <w:marBottom w:val="0"/>
          <w:divBdr>
            <w:top w:val="none" w:sz="0" w:space="0" w:color="auto"/>
            <w:left w:val="none" w:sz="0" w:space="0" w:color="auto"/>
            <w:bottom w:val="none" w:sz="0" w:space="0" w:color="auto"/>
            <w:right w:val="none" w:sz="0" w:space="0" w:color="auto"/>
          </w:divBdr>
        </w:div>
      </w:divsChild>
    </w:div>
    <w:div w:id="290330926">
      <w:marLeft w:val="0"/>
      <w:marRight w:val="0"/>
      <w:marTop w:val="0"/>
      <w:marBottom w:val="0"/>
      <w:divBdr>
        <w:top w:val="none" w:sz="0" w:space="0" w:color="auto"/>
        <w:left w:val="none" w:sz="0" w:space="0" w:color="auto"/>
        <w:bottom w:val="none" w:sz="0" w:space="0" w:color="auto"/>
        <w:right w:val="none" w:sz="0" w:space="0" w:color="auto"/>
      </w:divBdr>
      <w:divsChild>
        <w:div w:id="290330915">
          <w:marLeft w:val="0"/>
          <w:marRight w:val="0"/>
          <w:marTop w:val="0"/>
          <w:marBottom w:val="0"/>
          <w:divBdr>
            <w:top w:val="none" w:sz="0" w:space="0" w:color="auto"/>
            <w:left w:val="none" w:sz="0" w:space="0" w:color="auto"/>
            <w:bottom w:val="none" w:sz="0" w:space="0" w:color="auto"/>
            <w:right w:val="none" w:sz="0" w:space="0" w:color="auto"/>
          </w:divBdr>
          <w:divsChild>
            <w:div w:id="290330909">
              <w:marLeft w:val="0"/>
              <w:marRight w:val="0"/>
              <w:marTop w:val="0"/>
              <w:marBottom w:val="0"/>
              <w:divBdr>
                <w:top w:val="none" w:sz="0" w:space="0" w:color="auto"/>
                <w:left w:val="none" w:sz="0" w:space="0" w:color="auto"/>
                <w:bottom w:val="none" w:sz="0" w:space="0" w:color="auto"/>
                <w:right w:val="none" w:sz="0" w:space="0" w:color="auto"/>
              </w:divBdr>
            </w:div>
            <w:div w:id="290330919">
              <w:marLeft w:val="0"/>
              <w:marRight w:val="0"/>
              <w:marTop w:val="0"/>
              <w:marBottom w:val="0"/>
              <w:divBdr>
                <w:top w:val="none" w:sz="0" w:space="0" w:color="auto"/>
                <w:left w:val="none" w:sz="0" w:space="0" w:color="auto"/>
                <w:bottom w:val="none" w:sz="0" w:space="0" w:color="auto"/>
                <w:right w:val="none" w:sz="0" w:space="0" w:color="auto"/>
              </w:divBdr>
            </w:div>
            <w:div w:id="290330920">
              <w:marLeft w:val="0"/>
              <w:marRight w:val="0"/>
              <w:marTop w:val="0"/>
              <w:marBottom w:val="0"/>
              <w:divBdr>
                <w:top w:val="none" w:sz="0" w:space="0" w:color="auto"/>
                <w:left w:val="none" w:sz="0" w:space="0" w:color="auto"/>
                <w:bottom w:val="none" w:sz="0" w:space="0" w:color="auto"/>
                <w:right w:val="none" w:sz="0" w:space="0" w:color="auto"/>
              </w:divBdr>
            </w:div>
            <w:div w:id="290330921">
              <w:marLeft w:val="0"/>
              <w:marRight w:val="0"/>
              <w:marTop w:val="0"/>
              <w:marBottom w:val="0"/>
              <w:divBdr>
                <w:top w:val="none" w:sz="0" w:space="0" w:color="auto"/>
                <w:left w:val="none" w:sz="0" w:space="0" w:color="auto"/>
                <w:bottom w:val="none" w:sz="0" w:space="0" w:color="auto"/>
                <w:right w:val="none" w:sz="0" w:space="0" w:color="auto"/>
              </w:divBdr>
            </w:div>
            <w:div w:id="290330923">
              <w:marLeft w:val="0"/>
              <w:marRight w:val="0"/>
              <w:marTop w:val="0"/>
              <w:marBottom w:val="0"/>
              <w:divBdr>
                <w:top w:val="none" w:sz="0" w:space="0" w:color="auto"/>
                <w:left w:val="none" w:sz="0" w:space="0" w:color="auto"/>
                <w:bottom w:val="none" w:sz="0" w:space="0" w:color="auto"/>
                <w:right w:val="none" w:sz="0" w:space="0" w:color="auto"/>
              </w:divBdr>
            </w:div>
            <w:div w:id="290330932">
              <w:marLeft w:val="0"/>
              <w:marRight w:val="0"/>
              <w:marTop w:val="0"/>
              <w:marBottom w:val="0"/>
              <w:divBdr>
                <w:top w:val="none" w:sz="0" w:space="0" w:color="auto"/>
                <w:left w:val="none" w:sz="0" w:space="0" w:color="auto"/>
                <w:bottom w:val="none" w:sz="0" w:space="0" w:color="auto"/>
                <w:right w:val="none" w:sz="0" w:space="0" w:color="auto"/>
              </w:divBdr>
            </w:div>
            <w:div w:id="290330938">
              <w:marLeft w:val="0"/>
              <w:marRight w:val="0"/>
              <w:marTop w:val="0"/>
              <w:marBottom w:val="0"/>
              <w:divBdr>
                <w:top w:val="none" w:sz="0" w:space="0" w:color="auto"/>
                <w:left w:val="none" w:sz="0" w:space="0" w:color="auto"/>
                <w:bottom w:val="none" w:sz="0" w:space="0" w:color="auto"/>
                <w:right w:val="none" w:sz="0" w:space="0" w:color="auto"/>
              </w:divBdr>
            </w:div>
            <w:div w:id="290330943">
              <w:marLeft w:val="0"/>
              <w:marRight w:val="0"/>
              <w:marTop w:val="0"/>
              <w:marBottom w:val="0"/>
              <w:divBdr>
                <w:top w:val="none" w:sz="0" w:space="0" w:color="auto"/>
                <w:left w:val="none" w:sz="0" w:space="0" w:color="auto"/>
                <w:bottom w:val="none" w:sz="0" w:space="0" w:color="auto"/>
                <w:right w:val="none" w:sz="0" w:space="0" w:color="auto"/>
              </w:divBdr>
            </w:div>
            <w:div w:id="290330950">
              <w:marLeft w:val="0"/>
              <w:marRight w:val="0"/>
              <w:marTop w:val="0"/>
              <w:marBottom w:val="0"/>
              <w:divBdr>
                <w:top w:val="none" w:sz="0" w:space="0" w:color="auto"/>
                <w:left w:val="none" w:sz="0" w:space="0" w:color="auto"/>
                <w:bottom w:val="none" w:sz="0" w:space="0" w:color="auto"/>
                <w:right w:val="none" w:sz="0" w:space="0" w:color="auto"/>
              </w:divBdr>
            </w:div>
            <w:div w:id="290330952">
              <w:marLeft w:val="0"/>
              <w:marRight w:val="0"/>
              <w:marTop w:val="0"/>
              <w:marBottom w:val="0"/>
              <w:divBdr>
                <w:top w:val="none" w:sz="0" w:space="0" w:color="auto"/>
                <w:left w:val="none" w:sz="0" w:space="0" w:color="auto"/>
                <w:bottom w:val="none" w:sz="0" w:space="0" w:color="auto"/>
                <w:right w:val="none" w:sz="0" w:space="0" w:color="auto"/>
              </w:divBdr>
            </w:div>
            <w:div w:id="290330954">
              <w:marLeft w:val="0"/>
              <w:marRight w:val="0"/>
              <w:marTop w:val="0"/>
              <w:marBottom w:val="0"/>
              <w:divBdr>
                <w:top w:val="none" w:sz="0" w:space="0" w:color="auto"/>
                <w:left w:val="none" w:sz="0" w:space="0" w:color="auto"/>
                <w:bottom w:val="none" w:sz="0" w:space="0" w:color="auto"/>
                <w:right w:val="none" w:sz="0" w:space="0" w:color="auto"/>
              </w:divBdr>
            </w:div>
            <w:div w:id="290330969">
              <w:marLeft w:val="0"/>
              <w:marRight w:val="0"/>
              <w:marTop w:val="0"/>
              <w:marBottom w:val="0"/>
              <w:divBdr>
                <w:top w:val="none" w:sz="0" w:space="0" w:color="auto"/>
                <w:left w:val="none" w:sz="0" w:space="0" w:color="auto"/>
                <w:bottom w:val="none" w:sz="0" w:space="0" w:color="auto"/>
                <w:right w:val="none" w:sz="0" w:space="0" w:color="auto"/>
              </w:divBdr>
            </w:div>
            <w:div w:id="290330971">
              <w:marLeft w:val="0"/>
              <w:marRight w:val="0"/>
              <w:marTop w:val="0"/>
              <w:marBottom w:val="0"/>
              <w:divBdr>
                <w:top w:val="none" w:sz="0" w:space="0" w:color="auto"/>
                <w:left w:val="none" w:sz="0" w:space="0" w:color="auto"/>
                <w:bottom w:val="none" w:sz="0" w:space="0" w:color="auto"/>
                <w:right w:val="none" w:sz="0" w:space="0" w:color="auto"/>
              </w:divBdr>
            </w:div>
            <w:div w:id="290330974">
              <w:marLeft w:val="0"/>
              <w:marRight w:val="0"/>
              <w:marTop w:val="0"/>
              <w:marBottom w:val="0"/>
              <w:divBdr>
                <w:top w:val="none" w:sz="0" w:space="0" w:color="auto"/>
                <w:left w:val="none" w:sz="0" w:space="0" w:color="auto"/>
                <w:bottom w:val="none" w:sz="0" w:space="0" w:color="auto"/>
                <w:right w:val="none" w:sz="0" w:space="0" w:color="auto"/>
              </w:divBdr>
            </w:div>
            <w:div w:id="290330976">
              <w:marLeft w:val="0"/>
              <w:marRight w:val="0"/>
              <w:marTop w:val="0"/>
              <w:marBottom w:val="0"/>
              <w:divBdr>
                <w:top w:val="none" w:sz="0" w:space="0" w:color="auto"/>
                <w:left w:val="none" w:sz="0" w:space="0" w:color="auto"/>
                <w:bottom w:val="none" w:sz="0" w:space="0" w:color="auto"/>
                <w:right w:val="none" w:sz="0" w:space="0" w:color="auto"/>
              </w:divBdr>
            </w:div>
            <w:div w:id="290330978">
              <w:marLeft w:val="0"/>
              <w:marRight w:val="0"/>
              <w:marTop w:val="0"/>
              <w:marBottom w:val="0"/>
              <w:divBdr>
                <w:top w:val="none" w:sz="0" w:space="0" w:color="auto"/>
                <w:left w:val="none" w:sz="0" w:space="0" w:color="auto"/>
                <w:bottom w:val="none" w:sz="0" w:space="0" w:color="auto"/>
                <w:right w:val="none" w:sz="0" w:space="0" w:color="auto"/>
              </w:divBdr>
            </w:div>
            <w:div w:id="290330982">
              <w:marLeft w:val="0"/>
              <w:marRight w:val="0"/>
              <w:marTop w:val="0"/>
              <w:marBottom w:val="0"/>
              <w:divBdr>
                <w:top w:val="none" w:sz="0" w:space="0" w:color="auto"/>
                <w:left w:val="none" w:sz="0" w:space="0" w:color="auto"/>
                <w:bottom w:val="none" w:sz="0" w:space="0" w:color="auto"/>
                <w:right w:val="none" w:sz="0" w:space="0" w:color="auto"/>
              </w:divBdr>
            </w:div>
            <w:div w:id="290330989">
              <w:marLeft w:val="0"/>
              <w:marRight w:val="0"/>
              <w:marTop w:val="0"/>
              <w:marBottom w:val="0"/>
              <w:divBdr>
                <w:top w:val="none" w:sz="0" w:space="0" w:color="auto"/>
                <w:left w:val="none" w:sz="0" w:space="0" w:color="auto"/>
                <w:bottom w:val="none" w:sz="0" w:space="0" w:color="auto"/>
                <w:right w:val="none" w:sz="0" w:space="0" w:color="auto"/>
              </w:divBdr>
            </w:div>
            <w:div w:id="290330997">
              <w:marLeft w:val="0"/>
              <w:marRight w:val="0"/>
              <w:marTop w:val="0"/>
              <w:marBottom w:val="0"/>
              <w:divBdr>
                <w:top w:val="none" w:sz="0" w:space="0" w:color="auto"/>
                <w:left w:val="none" w:sz="0" w:space="0" w:color="auto"/>
                <w:bottom w:val="none" w:sz="0" w:space="0" w:color="auto"/>
                <w:right w:val="none" w:sz="0" w:space="0" w:color="auto"/>
              </w:divBdr>
            </w:div>
            <w:div w:id="290330999">
              <w:marLeft w:val="0"/>
              <w:marRight w:val="0"/>
              <w:marTop w:val="0"/>
              <w:marBottom w:val="0"/>
              <w:divBdr>
                <w:top w:val="none" w:sz="0" w:space="0" w:color="auto"/>
                <w:left w:val="none" w:sz="0" w:space="0" w:color="auto"/>
                <w:bottom w:val="none" w:sz="0" w:space="0" w:color="auto"/>
                <w:right w:val="none" w:sz="0" w:space="0" w:color="auto"/>
              </w:divBdr>
            </w:div>
            <w:div w:id="290331000">
              <w:marLeft w:val="0"/>
              <w:marRight w:val="0"/>
              <w:marTop w:val="0"/>
              <w:marBottom w:val="0"/>
              <w:divBdr>
                <w:top w:val="none" w:sz="0" w:space="0" w:color="auto"/>
                <w:left w:val="none" w:sz="0" w:space="0" w:color="auto"/>
                <w:bottom w:val="none" w:sz="0" w:space="0" w:color="auto"/>
                <w:right w:val="none" w:sz="0" w:space="0" w:color="auto"/>
              </w:divBdr>
            </w:div>
            <w:div w:id="29033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27">
      <w:marLeft w:val="0"/>
      <w:marRight w:val="0"/>
      <w:marTop w:val="0"/>
      <w:marBottom w:val="0"/>
      <w:divBdr>
        <w:top w:val="none" w:sz="0" w:space="0" w:color="auto"/>
        <w:left w:val="none" w:sz="0" w:space="0" w:color="auto"/>
        <w:bottom w:val="none" w:sz="0" w:space="0" w:color="auto"/>
        <w:right w:val="none" w:sz="0" w:space="0" w:color="auto"/>
      </w:divBdr>
      <w:divsChild>
        <w:div w:id="290330933">
          <w:marLeft w:val="0"/>
          <w:marRight w:val="0"/>
          <w:marTop w:val="0"/>
          <w:marBottom w:val="0"/>
          <w:divBdr>
            <w:top w:val="none" w:sz="0" w:space="0" w:color="auto"/>
            <w:left w:val="none" w:sz="0" w:space="0" w:color="auto"/>
            <w:bottom w:val="none" w:sz="0" w:space="0" w:color="auto"/>
            <w:right w:val="none" w:sz="0" w:space="0" w:color="auto"/>
          </w:divBdr>
          <w:divsChild>
            <w:div w:id="29033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35">
      <w:marLeft w:val="0"/>
      <w:marRight w:val="0"/>
      <w:marTop w:val="0"/>
      <w:marBottom w:val="0"/>
      <w:divBdr>
        <w:top w:val="none" w:sz="0" w:space="0" w:color="auto"/>
        <w:left w:val="none" w:sz="0" w:space="0" w:color="auto"/>
        <w:bottom w:val="none" w:sz="0" w:space="0" w:color="auto"/>
        <w:right w:val="none" w:sz="0" w:space="0" w:color="auto"/>
      </w:divBdr>
      <w:divsChild>
        <w:div w:id="290330979">
          <w:marLeft w:val="0"/>
          <w:marRight w:val="0"/>
          <w:marTop w:val="0"/>
          <w:marBottom w:val="0"/>
          <w:divBdr>
            <w:top w:val="none" w:sz="0" w:space="0" w:color="auto"/>
            <w:left w:val="none" w:sz="0" w:space="0" w:color="auto"/>
            <w:bottom w:val="none" w:sz="0" w:space="0" w:color="auto"/>
            <w:right w:val="none" w:sz="0" w:space="0" w:color="auto"/>
          </w:divBdr>
        </w:div>
      </w:divsChild>
    </w:div>
    <w:div w:id="290330937">
      <w:marLeft w:val="0"/>
      <w:marRight w:val="0"/>
      <w:marTop w:val="0"/>
      <w:marBottom w:val="0"/>
      <w:divBdr>
        <w:top w:val="none" w:sz="0" w:space="0" w:color="auto"/>
        <w:left w:val="none" w:sz="0" w:space="0" w:color="auto"/>
        <w:bottom w:val="none" w:sz="0" w:space="0" w:color="auto"/>
        <w:right w:val="none" w:sz="0" w:space="0" w:color="auto"/>
      </w:divBdr>
      <w:divsChild>
        <w:div w:id="290330996">
          <w:marLeft w:val="0"/>
          <w:marRight w:val="0"/>
          <w:marTop w:val="0"/>
          <w:marBottom w:val="0"/>
          <w:divBdr>
            <w:top w:val="none" w:sz="0" w:space="0" w:color="auto"/>
            <w:left w:val="none" w:sz="0" w:space="0" w:color="auto"/>
            <w:bottom w:val="none" w:sz="0" w:space="0" w:color="auto"/>
            <w:right w:val="none" w:sz="0" w:space="0" w:color="auto"/>
          </w:divBdr>
        </w:div>
      </w:divsChild>
    </w:div>
    <w:div w:id="290330941">
      <w:marLeft w:val="0"/>
      <w:marRight w:val="0"/>
      <w:marTop w:val="0"/>
      <w:marBottom w:val="0"/>
      <w:divBdr>
        <w:top w:val="none" w:sz="0" w:space="0" w:color="auto"/>
        <w:left w:val="none" w:sz="0" w:space="0" w:color="auto"/>
        <w:bottom w:val="none" w:sz="0" w:space="0" w:color="auto"/>
        <w:right w:val="none" w:sz="0" w:space="0" w:color="auto"/>
      </w:divBdr>
      <w:divsChild>
        <w:div w:id="290330904">
          <w:marLeft w:val="0"/>
          <w:marRight w:val="0"/>
          <w:marTop w:val="0"/>
          <w:marBottom w:val="0"/>
          <w:divBdr>
            <w:top w:val="none" w:sz="0" w:space="0" w:color="auto"/>
            <w:left w:val="none" w:sz="0" w:space="0" w:color="auto"/>
            <w:bottom w:val="none" w:sz="0" w:space="0" w:color="auto"/>
            <w:right w:val="none" w:sz="0" w:space="0" w:color="auto"/>
          </w:divBdr>
          <w:divsChild>
            <w:div w:id="290330924">
              <w:marLeft w:val="0"/>
              <w:marRight w:val="0"/>
              <w:marTop w:val="0"/>
              <w:marBottom w:val="0"/>
              <w:divBdr>
                <w:top w:val="none" w:sz="0" w:space="0" w:color="auto"/>
                <w:left w:val="none" w:sz="0" w:space="0" w:color="auto"/>
                <w:bottom w:val="none" w:sz="0" w:space="0" w:color="auto"/>
                <w:right w:val="none" w:sz="0" w:space="0" w:color="auto"/>
              </w:divBdr>
            </w:div>
            <w:div w:id="290330940">
              <w:marLeft w:val="0"/>
              <w:marRight w:val="0"/>
              <w:marTop w:val="0"/>
              <w:marBottom w:val="0"/>
              <w:divBdr>
                <w:top w:val="none" w:sz="0" w:space="0" w:color="auto"/>
                <w:left w:val="none" w:sz="0" w:space="0" w:color="auto"/>
                <w:bottom w:val="none" w:sz="0" w:space="0" w:color="auto"/>
                <w:right w:val="none" w:sz="0" w:space="0" w:color="auto"/>
              </w:divBdr>
            </w:div>
            <w:div w:id="290330946">
              <w:marLeft w:val="0"/>
              <w:marRight w:val="0"/>
              <w:marTop w:val="0"/>
              <w:marBottom w:val="0"/>
              <w:divBdr>
                <w:top w:val="none" w:sz="0" w:space="0" w:color="auto"/>
                <w:left w:val="none" w:sz="0" w:space="0" w:color="auto"/>
                <w:bottom w:val="none" w:sz="0" w:space="0" w:color="auto"/>
                <w:right w:val="none" w:sz="0" w:space="0" w:color="auto"/>
              </w:divBdr>
            </w:div>
            <w:div w:id="290330956">
              <w:marLeft w:val="0"/>
              <w:marRight w:val="0"/>
              <w:marTop w:val="0"/>
              <w:marBottom w:val="0"/>
              <w:divBdr>
                <w:top w:val="none" w:sz="0" w:space="0" w:color="auto"/>
                <w:left w:val="none" w:sz="0" w:space="0" w:color="auto"/>
                <w:bottom w:val="none" w:sz="0" w:space="0" w:color="auto"/>
                <w:right w:val="none" w:sz="0" w:space="0" w:color="auto"/>
              </w:divBdr>
            </w:div>
            <w:div w:id="290330965">
              <w:marLeft w:val="0"/>
              <w:marRight w:val="0"/>
              <w:marTop w:val="0"/>
              <w:marBottom w:val="0"/>
              <w:divBdr>
                <w:top w:val="none" w:sz="0" w:space="0" w:color="auto"/>
                <w:left w:val="none" w:sz="0" w:space="0" w:color="auto"/>
                <w:bottom w:val="none" w:sz="0" w:space="0" w:color="auto"/>
                <w:right w:val="none" w:sz="0" w:space="0" w:color="auto"/>
              </w:divBdr>
            </w:div>
            <w:div w:id="290330968">
              <w:marLeft w:val="0"/>
              <w:marRight w:val="0"/>
              <w:marTop w:val="0"/>
              <w:marBottom w:val="0"/>
              <w:divBdr>
                <w:top w:val="none" w:sz="0" w:space="0" w:color="auto"/>
                <w:left w:val="none" w:sz="0" w:space="0" w:color="auto"/>
                <w:bottom w:val="none" w:sz="0" w:space="0" w:color="auto"/>
                <w:right w:val="none" w:sz="0" w:space="0" w:color="auto"/>
              </w:divBdr>
            </w:div>
            <w:div w:id="290330970">
              <w:marLeft w:val="0"/>
              <w:marRight w:val="0"/>
              <w:marTop w:val="0"/>
              <w:marBottom w:val="0"/>
              <w:divBdr>
                <w:top w:val="none" w:sz="0" w:space="0" w:color="auto"/>
                <w:left w:val="none" w:sz="0" w:space="0" w:color="auto"/>
                <w:bottom w:val="none" w:sz="0" w:space="0" w:color="auto"/>
                <w:right w:val="none" w:sz="0" w:space="0" w:color="auto"/>
              </w:divBdr>
            </w:div>
            <w:div w:id="290330983">
              <w:marLeft w:val="0"/>
              <w:marRight w:val="0"/>
              <w:marTop w:val="0"/>
              <w:marBottom w:val="0"/>
              <w:divBdr>
                <w:top w:val="none" w:sz="0" w:space="0" w:color="auto"/>
                <w:left w:val="none" w:sz="0" w:space="0" w:color="auto"/>
                <w:bottom w:val="none" w:sz="0" w:space="0" w:color="auto"/>
                <w:right w:val="none" w:sz="0" w:space="0" w:color="auto"/>
              </w:divBdr>
            </w:div>
            <w:div w:id="290330994">
              <w:marLeft w:val="0"/>
              <w:marRight w:val="0"/>
              <w:marTop w:val="0"/>
              <w:marBottom w:val="0"/>
              <w:divBdr>
                <w:top w:val="none" w:sz="0" w:space="0" w:color="auto"/>
                <w:left w:val="none" w:sz="0" w:space="0" w:color="auto"/>
                <w:bottom w:val="none" w:sz="0" w:space="0" w:color="auto"/>
                <w:right w:val="none" w:sz="0" w:space="0" w:color="auto"/>
              </w:divBdr>
            </w:div>
            <w:div w:id="290331005">
              <w:marLeft w:val="0"/>
              <w:marRight w:val="0"/>
              <w:marTop w:val="0"/>
              <w:marBottom w:val="0"/>
              <w:divBdr>
                <w:top w:val="none" w:sz="0" w:space="0" w:color="auto"/>
                <w:left w:val="none" w:sz="0" w:space="0" w:color="auto"/>
                <w:bottom w:val="none" w:sz="0" w:space="0" w:color="auto"/>
                <w:right w:val="none" w:sz="0" w:space="0" w:color="auto"/>
              </w:divBdr>
            </w:div>
            <w:div w:id="29033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42">
      <w:marLeft w:val="0"/>
      <w:marRight w:val="0"/>
      <w:marTop w:val="0"/>
      <w:marBottom w:val="0"/>
      <w:divBdr>
        <w:top w:val="none" w:sz="0" w:space="0" w:color="auto"/>
        <w:left w:val="none" w:sz="0" w:space="0" w:color="auto"/>
        <w:bottom w:val="none" w:sz="0" w:space="0" w:color="auto"/>
        <w:right w:val="none" w:sz="0" w:space="0" w:color="auto"/>
      </w:divBdr>
      <w:divsChild>
        <w:div w:id="290330958">
          <w:marLeft w:val="0"/>
          <w:marRight w:val="0"/>
          <w:marTop w:val="0"/>
          <w:marBottom w:val="0"/>
          <w:divBdr>
            <w:top w:val="none" w:sz="0" w:space="0" w:color="auto"/>
            <w:left w:val="none" w:sz="0" w:space="0" w:color="auto"/>
            <w:bottom w:val="none" w:sz="0" w:space="0" w:color="auto"/>
            <w:right w:val="none" w:sz="0" w:space="0" w:color="auto"/>
          </w:divBdr>
        </w:div>
      </w:divsChild>
    </w:div>
    <w:div w:id="290330944">
      <w:marLeft w:val="0"/>
      <w:marRight w:val="0"/>
      <w:marTop w:val="0"/>
      <w:marBottom w:val="0"/>
      <w:divBdr>
        <w:top w:val="none" w:sz="0" w:space="0" w:color="auto"/>
        <w:left w:val="none" w:sz="0" w:space="0" w:color="auto"/>
        <w:bottom w:val="none" w:sz="0" w:space="0" w:color="auto"/>
        <w:right w:val="none" w:sz="0" w:space="0" w:color="auto"/>
      </w:divBdr>
      <w:divsChild>
        <w:div w:id="290330931">
          <w:marLeft w:val="0"/>
          <w:marRight w:val="0"/>
          <w:marTop w:val="0"/>
          <w:marBottom w:val="0"/>
          <w:divBdr>
            <w:top w:val="none" w:sz="0" w:space="0" w:color="auto"/>
            <w:left w:val="none" w:sz="0" w:space="0" w:color="auto"/>
            <w:bottom w:val="none" w:sz="0" w:space="0" w:color="auto"/>
            <w:right w:val="none" w:sz="0" w:space="0" w:color="auto"/>
          </w:divBdr>
        </w:div>
      </w:divsChild>
    </w:div>
    <w:div w:id="290330947">
      <w:marLeft w:val="0"/>
      <w:marRight w:val="0"/>
      <w:marTop w:val="0"/>
      <w:marBottom w:val="0"/>
      <w:divBdr>
        <w:top w:val="none" w:sz="0" w:space="0" w:color="auto"/>
        <w:left w:val="none" w:sz="0" w:space="0" w:color="auto"/>
        <w:bottom w:val="none" w:sz="0" w:space="0" w:color="auto"/>
        <w:right w:val="none" w:sz="0" w:space="0" w:color="auto"/>
      </w:divBdr>
      <w:divsChild>
        <w:div w:id="290330929">
          <w:marLeft w:val="0"/>
          <w:marRight w:val="0"/>
          <w:marTop w:val="0"/>
          <w:marBottom w:val="0"/>
          <w:divBdr>
            <w:top w:val="none" w:sz="0" w:space="0" w:color="auto"/>
            <w:left w:val="none" w:sz="0" w:space="0" w:color="auto"/>
            <w:bottom w:val="none" w:sz="0" w:space="0" w:color="auto"/>
            <w:right w:val="none" w:sz="0" w:space="0" w:color="auto"/>
          </w:divBdr>
        </w:div>
      </w:divsChild>
    </w:div>
    <w:div w:id="290330948">
      <w:marLeft w:val="0"/>
      <w:marRight w:val="0"/>
      <w:marTop w:val="0"/>
      <w:marBottom w:val="0"/>
      <w:divBdr>
        <w:top w:val="none" w:sz="0" w:space="0" w:color="auto"/>
        <w:left w:val="none" w:sz="0" w:space="0" w:color="auto"/>
        <w:bottom w:val="none" w:sz="0" w:space="0" w:color="auto"/>
        <w:right w:val="none" w:sz="0" w:space="0" w:color="auto"/>
      </w:divBdr>
      <w:divsChild>
        <w:div w:id="290330914">
          <w:marLeft w:val="0"/>
          <w:marRight w:val="0"/>
          <w:marTop w:val="0"/>
          <w:marBottom w:val="0"/>
          <w:divBdr>
            <w:top w:val="none" w:sz="0" w:space="0" w:color="auto"/>
            <w:left w:val="none" w:sz="0" w:space="0" w:color="auto"/>
            <w:bottom w:val="none" w:sz="0" w:space="0" w:color="auto"/>
            <w:right w:val="none" w:sz="0" w:space="0" w:color="auto"/>
          </w:divBdr>
          <w:divsChild>
            <w:div w:id="290330910">
              <w:marLeft w:val="0"/>
              <w:marRight w:val="0"/>
              <w:marTop w:val="0"/>
              <w:marBottom w:val="0"/>
              <w:divBdr>
                <w:top w:val="none" w:sz="0" w:space="0" w:color="auto"/>
                <w:left w:val="none" w:sz="0" w:space="0" w:color="auto"/>
                <w:bottom w:val="none" w:sz="0" w:space="0" w:color="auto"/>
                <w:right w:val="none" w:sz="0" w:space="0" w:color="auto"/>
              </w:divBdr>
            </w:div>
            <w:div w:id="290330918">
              <w:marLeft w:val="0"/>
              <w:marRight w:val="0"/>
              <w:marTop w:val="0"/>
              <w:marBottom w:val="0"/>
              <w:divBdr>
                <w:top w:val="none" w:sz="0" w:space="0" w:color="auto"/>
                <w:left w:val="none" w:sz="0" w:space="0" w:color="auto"/>
                <w:bottom w:val="none" w:sz="0" w:space="0" w:color="auto"/>
                <w:right w:val="none" w:sz="0" w:space="0" w:color="auto"/>
              </w:divBdr>
            </w:div>
            <w:div w:id="290330939">
              <w:marLeft w:val="0"/>
              <w:marRight w:val="0"/>
              <w:marTop w:val="0"/>
              <w:marBottom w:val="0"/>
              <w:divBdr>
                <w:top w:val="none" w:sz="0" w:space="0" w:color="auto"/>
                <w:left w:val="none" w:sz="0" w:space="0" w:color="auto"/>
                <w:bottom w:val="none" w:sz="0" w:space="0" w:color="auto"/>
                <w:right w:val="none" w:sz="0" w:space="0" w:color="auto"/>
              </w:divBdr>
            </w:div>
            <w:div w:id="290330945">
              <w:marLeft w:val="0"/>
              <w:marRight w:val="0"/>
              <w:marTop w:val="0"/>
              <w:marBottom w:val="0"/>
              <w:divBdr>
                <w:top w:val="none" w:sz="0" w:space="0" w:color="auto"/>
                <w:left w:val="none" w:sz="0" w:space="0" w:color="auto"/>
                <w:bottom w:val="none" w:sz="0" w:space="0" w:color="auto"/>
                <w:right w:val="none" w:sz="0" w:space="0" w:color="auto"/>
              </w:divBdr>
            </w:div>
            <w:div w:id="290330953">
              <w:marLeft w:val="0"/>
              <w:marRight w:val="0"/>
              <w:marTop w:val="0"/>
              <w:marBottom w:val="0"/>
              <w:divBdr>
                <w:top w:val="none" w:sz="0" w:space="0" w:color="auto"/>
                <w:left w:val="none" w:sz="0" w:space="0" w:color="auto"/>
                <w:bottom w:val="none" w:sz="0" w:space="0" w:color="auto"/>
                <w:right w:val="none" w:sz="0" w:space="0" w:color="auto"/>
              </w:divBdr>
            </w:div>
            <w:div w:id="290330962">
              <w:marLeft w:val="0"/>
              <w:marRight w:val="0"/>
              <w:marTop w:val="0"/>
              <w:marBottom w:val="0"/>
              <w:divBdr>
                <w:top w:val="none" w:sz="0" w:space="0" w:color="auto"/>
                <w:left w:val="none" w:sz="0" w:space="0" w:color="auto"/>
                <w:bottom w:val="none" w:sz="0" w:space="0" w:color="auto"/>
                <w:right w:val="none" w:sz="0" w:space="0" w:color="auto"/>
              </w:divBdr>
            </w:div>
            <w:div w:id="290330966">
              <w:marLeft w:val="0"/>
              <w:marRight w:val="0"/>
              <w:marTop w:val="0"/>
              <w:marBottom w:val="0"/>
              <w:divBdr>
                <w:top w:val="none" w:sz="0" w:space="0" w:color="auto"/>
                <w:left w:val="none" w:sz="0" w:space="0" w:color="auto"/>
                <w:bottom w:val="none" w:sz="0" w:space="0" w:color="auto"/>
                <w:right w:val="none" w:sz="0" w:space="0" w:color="auto"/>
              </w:divBdr>
            </w:div>
            <w:div w:id="290330987">
              <w:marLeft w:val="0"/>
              <w:marRight w:val="0"/>
              <w:marTop w:val="0"/>
              <w:marBottom w:val="0"/>
              <w:divBdr>
                <w:top w:val="none" w:sz="0" w:space="0" w:color="auto"/>
                <w:left w:val="none" w:sz="0" w:space="0" w:color="auto"/>
                <w:bottom w:val="none" w:sz="0" w:space="0" w:color="auto"/>
                <w:right w:val="none" w:sz="0" w:space="0" w:color="auto"/>
              </w:divBdr>
            </w:div>
            <w:div w:id="29033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49">
      <w:marLeft w:val="0"/>
      <w:marRight w:val="0"/>
      <w:marTop w:val="0"/>
      <w:marBottom w:val="0"/>
      <w:divBdr>
        <w:top w:val="none" w:sz="0" w:space="0" w:color="auto"/>
        <w:left w:val="none" w:sz="0" w:space="0" w:color="auto"/>
        <w:bottom w:val="none" w:sz="0" w:space="0" w:color="auto"/>
        <w:right w:val="none" w:sz="0" w:space="0" w:color="auto"/>
      </w:divBdr>
      <w:divsChild>
        <w:div w:id="290330925">
          <w:marLeft w:val="0"/>
          <w:marRight w:val="0"/>
          <w:marTop w:val="0"/>
          <w:marBottom w:val="0"/>
          <w:divBdr>
            <w:top w:val="none" w:sz="0" w:space="0" w:color="auto"/>
            <w:left w:val="none" w:sz="0" w:space="0" w:color="auto"/>
            <w:bottom w:val="none" w:sz="0" w:space="0" w:color="auto"/>
            <w:right w:val="none" w:sz="0" w:space="0" w:color="auto"/>
          </w:divBdr>
        </w:div>
      </w:divsChild>
    </w:div>
    <w:div w:id="290330951">
      <w:marLeft w:val="0"/>
      <w:marRight w:val="0"/>
      <w:marTop w:val="0"/>
      <w:marBottom w:val="0"/>
      <w:divBdr>
        <w:top w:val="none" w:sz="0" w:space="0" w:color="auto"/>
        <w:left w:val="none" w:sz="0" w:space="0" w:color="auto"/>
        <w:bottom w:val="none" w:sz="0" w:space="0" w:color="auto"/>
        <w:right w:val="none" w:sz="0" w:space="0" w:color="auto"/>
      </w:divBdr>
      <w:divsChild>
        <w:div w:id="290330980">
          <w:marLeft w:val="0"/>
          <w:marRight w:val="0"/>
          <w:marTop w:val="0"/>
          <w:marBottom w:val="0"/>
          <w:divBdr>
            <w:top w:val="none" w:sz="0" w:space="0" w:color="auto"/>
            <w:left w:val="none" w:sz="0" w:space="0" w:color="auto"/>
            <w:bottom w:val="none" w:sz="0" w:space="0" w:color="auto"/>
            <w:right w:val="none" w:sz="0" w:space="0" w:color="auto"/>
          </w:divBdr>
        </w:div>
      </w:divsChild>
    </w:div>
    <w:div w:id="290330955">
      <w:marLeft w:val="0"/>
      <w:marRight w:val="0"/>
      <w:marTop w:val="0"/>
      <w:marBottom w:val="0"/>
      <w:divBdr>
        <w:top w:val="none" w:sz="0" w:space="0" w:color="auto"/>
        <w:left w:val="none" w:sz="0" w:space="0" w:color="auto"/>
        <w:bottom w:val="none" w:sz="0" w:space="0" w:color="auto"/>
        <w:right w:val="none" w:sz="0" w:space="0" w:color="auto"/>
      </w:divBdr>
      <w:divsChild>
        <w:div w:id="290330934">
          <w:marLeft w:val="0"/>
          <w:marRight w:val="0"/>
          <w:marTop w:val="0"/>
          <w:marBottom w:val="0"/>
          <w:divBdr>
            <w:top w:val="none" w:sz="0" w:space="0" w:color="auto"/>
            <w:left w:val="none" w:sz="0" w:space="0" w:color="auto"/>
            <w:bottom w:val="none" w:sz="0" w:space="0" w:color="auto"/>
            <w:right w:val="none" w:sz="0" w:space="0" w:color="auto"/>
          </w:divBdr>
        </w:div>
      </w:divsChild>
    </w:div>
    <w:div w:id="290330957">
      <w:marLeft w:val="0"/>
      <w:marRight w:val="0"/>
      <w:marTop w:val="0"/>
      <w:marBottom w:val="0"/>
      <w:divBdr>
        <w:top w:val="none" w:sz="0" w:space="0" w:color="auto"/>
        <w:left w:val="none" w:sz="0" w:space="0" w:color="auto"/>
        <w:bottom w:val="none" w:sz="0" w:space="0" w:color="auto"/>
        <w:right w:val="none" w:sz="0" w:space="0" w:color="auto"/>
      </w:divBdr>
      <w:divsChild>
        <w:div w:id="290330959">
          <w:marLeft w:val="0"/>
          <w:marRight w:val="0"/>
          <w:marTop w:val="0"/>
          <w:marBottom w:val="0"/>
          <w:divBdr>
            <w:top w:val="none" w:sz="0" w:space="0" w:color="auto"/>
            <w:left w:val="none" w:sz="0" w:space="0" w:color="auto"/>
            <w:bottom w:val="none" w:sz="0" w:space="0" w:color="auto"/>
            <w:right w:val="none" w:sz="0" w:space="0" w:color="auto"/>
          </w:divBdr>
        </w:div>
      </w:divsChild>
    </w:div>
    <w:div w:id="290330960">
      <w:marLeft w:val="0"/>
      <w:marRight w:val="0"/>
      <w:marTop w:val="0"/>
      <w:marBottom w:val="0"/>
      <w:divBdr>
        <w:top w:val="none" w:sz="0" w:space="0" w:color="auto"/>
        <w:left w:val="none" w:sz="0" w:space="0" w:color="auto"/>
        <w:bottom w:val="none" w:sz="0" w:space="0" w:color="auto"/>
        <w:right w:val="none" w:sz="0" w:space="0" w:color="auto"/>
      </w:divBdr>
      <w:divsChild>
        <w:div w:id="290330973">
          <w:marLeft w:val="0"/>
          <w:marRight w:val="0"/>
          <w:marTop w:val="0"/>
          <w:marBottom w:val="0"/>
          <w:divBdr>
            <w:top w:val="none" w:sz="0" w:space="0" w:color="auto"/>
            <w:left w:val="none" w:sz="0" w:space="0" w:color="auto"/>
            <w:bottom w:val="none" w:sz="0" w:space="0" w:color="auto"/>
            <w:right w:val="none" w:sz="0" w:space="0" w:color="auto"/>
          </w:divBdr>
          <w:divsChild>
            <w:div w:id="290330905">
              <w:marLeft w:val="0"/>
              <w:marRight w:val="0"/>
              <w:marTop w:val="0"/>
              <w:marBottom w:val="0"/>
              <w:divBdr>
                <w:top w:val="none" w:sz="0" w:space="0" w:color="auto"/>
                <w:left w:val="none" w:sz="0" w:space="0" w:color="auto"/>
                <w:bottom w:val="none" w:sz="0" w:space="0" w:color="auto"/>
                <w:right w:val="none" w:sz="0" w:space="0" w:color="auto"/>
              </w:divBdr>
            </w:div>
            <w:div w:id="290330907">
              <w:marLeft w:val="0"/>
              <w:marRight w:val="0"/>
              <w:marTop w:val="0"/>
              <w:marBottom w:val="0"/>
              <w:divBdr>
                <w:top w:val="none" w:sz="0" w:space="0" w:color="auto"/>
                <w:left w:val="none" w:sz="0" w:space="0" w:color="auto"/>
                <w:bottom w:val="none" w:sz="0" w:space="0" w:color="auto"/>
                <w:right w:val="none" w:sz="0" w:space="0" w:color="auto"/>
              </w:divBdr>
            </w:div>
            <w:div w:id="290330908">
              <w:marLeft w:val="0"/>
              <w:marRight w:val="0"/>
              <w:marTop w:val="0"/>
              <w:marBottom w:val="0"/>
              <w:divBdr>
                <w:top w:val="none" w:sz="0" w:space="0" w:color="auto"/>
                <w:left w:val="none" w:sz="0" w:space="0" w:color="auto"/>
                <w:bottom w:val="none" w:sz="0" w:space="0" w:color="auto"/>
                <w:right w:val="none" w:sz="0" w:space="0" w:color="auto"/>
              </w:divBdr>
            </w:div>
            <w:div w:id="290330911">
              <w:marLeft w:val="0"/>
              <w:marRight w:val="0"/>
              <w:marTop w:val="0"/>
              <w:marBottom w:val="0"/>
              <w:divBdr>
                <w:top w:val="none" w:sz="0" w:space="0" w:color="auto"/>
                <w:left w:val="none" w:sz="0" w:space="0" w:color="auto"/>
                <w:bottom w:val="none" w:sz="0" w:space="0" w:color="auto"/>
                <w:right w:val="none" w:sz="0" w:space="0" w:color="auto"/>
              </w:divBdr>
            </w:div>
            <w:div w:id="290330913">
              <w:marLeft w:val="0"/>
              <w:marRight w:val="0"/>
              <w:marTop w:val="0"/>
              <w:marBottom w:val="0"/>
              <w:divBdr>
                <w:top w:val="none" w:sz="0" w:space="0" w:color="auto"/>
                <w:left w:val="none" w:sz="0" w:space="0" w:color="auto"/>
                <w:bottom w:val="none" w:sz="0" w:space="0" w:color="auto"/>
                <w:right w:val="none" w:sz="0" w:space="0" w:color="auto"/>
              </w:divBdr>
            </w:div>
            <w:div w:id="290330917">
              <w:marLeft w:val="0"/>
              <w:marRight w:val="0"/>
              <w:marTop w:val="0"/>
              <w:marBottom w:val="0"/>
              <w:divBdr>
                <w:top w:val="none" w:sz="0" w:space="0" w:color="auto"/>
                <w:left w:val="none" w:sz="0" w:space="0" w:color="auto"/>
                <w:bottom w:val="none" w:sz="0" w:space="0" w:color="auto"/>
                <w:right w:val="none" w:sz="0" w:space="0" w:color="auto"/>
              </w:divBdr>
            </w:div>
            <w:div w:id="290330922">
              <w:marLeft w:val="0"/>
              <w:marRight w:val="0"/>
              <w:marTop w:val="0"/>
              <w:marBottom w:val="0"/>
              <w:divBdr>
                <w:top w:val="none" w:sz="0" w:space="0" w:color="auto"/>
                <w:left w:val="none" w:sz="0" w:space="0" w:color="auto"/>
                <w:bottom w:val="none" w:sz="0" w:space="0" w:color="auto"/>
                <w:right w:val="none" w:sz="0" w:space="0" w:color="auto"/>
              </w:divBdr>
            </w:div>
            <w:div w:id="290330928">
              <w:marLeft w:val="0"/>
              <w:marRight w:val="0"/>
              <w:marTop w:val="0"/>
              <w:marBottom w:val="0"/>
              <w:divBdr>
                <w:top w:val="none" w:sz="0" w:space="0" w:color="auto"/>
                <w:left w:val="none" w:sz="0" w:space="0" w:color="auto"/>
                <w:bottom w:val="none" w:sz="0" w:space="0" w:color="auto"/>
                <w:right w:val="none" w:sz="0" w:space="0" w:color="auto"/>
              </w:divBdr>
            </w:div>
            <w:div w:id="290330963">
              <w:marLeft w:val="0"/>
              <w:marRight w:val="0"/>
              <w:marTop w:val="0"/>
              <w:marBottom w:val="0"/>
              <w:divBdr>
                <w:top w:val="none" w:sz="0" w:space="0" w:color="auto"/>
                <w:left w:val="none" w:sz="0" w:space="0" w:color="auto"/>
                <w:bottom w:val="none" w:sz="0" w:space="0" w:color="auto"/>
                <w:right w:val="none" w:sz="0" w:space="0" w:color="auto"/>
              </w:divBdr>
            </w:div>
            <w:div w:id="290330985">
              <w:marLeft w:val="0"/>
              <w:marRight w:val="0"/>
              <w:marTop w:val="0"/>
              <w:marBottom w:val="0"/>
              <w:divBdr>
                <w:top w:val="none" w:sz="0" w:space="0" w:color="auto"/>
                <w:left w:val="none" w:sz="0" w:space="0" w:color="auto"/>
                <w:bottom w:val="none" w:sz="0" w:space="0" w:color="auto"/>
                <w:right w:val="none" w:sz="0" w:space="0" w:color="auto"/>
              </w:divBdr>
            </w:div>
            <w:div w:id="290330986">
              <w:marLeft w:val="0"/>
              <w:marRight w:val="0"/>
              <w:marTop w:val="0"/>
              <w:marBottom w:val="0"/>
              <w:divBdr>
                <w:top w:val="none" w:sz="0" w:space="0" w:color="auto"/>
                <w:left w:val="none" w:sz="0" w:space="0" w:color="auto"/>
                <w:bottom w:val="none" w:sz="0" w:space="0" w:color="auto"/>
                <w:right w:val="none" w:sz="0" w:space="0" w:color="auto"/>
              </w:divBdr>
            </w:div>
            <w:div w:id="290330990">
              <w:marLeft w:val="0"/>
              <w:marRight w:val="0"/>
              <w:marTop w:val="0"/>
              <w:marBottom w:val="0"/>
              <w:divBdr>
                <w:top w:val="none" w:sz="0" w:space="0" w:color="auto"/>
                <w:left w:val="none" w:sz="0" w:space="0" w:color="auto"/>
                <w:bottom w:val="none" w:sz="0" w:space="0" w:color="auto"/>
                <w:right w:val="none" w:sz="0" w:space="0" w:color="auto"/>
              </w:divBdr>
            </w:div>
            <w:div w:id="290330991">
              <w:marLeft w:val="0"/>
              <w:marRight w:val="0"/>
              <w:marTop w:val="0"/>
              <w:marBottom w:val="0"/>
              <w:divBdr>
                <w:top w:val="none" w:sz="0" w:space="0" w:color="auto"/>
                <w:left w:val="none" w:sz="0" w:space="0" w:color="auto"/>
                <w:bottom w:val="none" w:sz="0" w:space="0" w:color="auto"/>
                <w:right w:val="none" w:sz="0" w:space="0" w:color="auto"/>
              </w:divBdr>
            </w:div>
            <w:div w:id="29033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67">
      <w:marLeft w:val="0"/>
      <w:marRight w:val="0"/>
      <w:marTop w:val="0"/>
      <w:marBottom w:val="0"/>
      <w:divBdr>
        <w:top w:val="none" w:sz="0" w:space="0" w:color="auto"/>
        <w:left w:val="none" w:sz="0" w:space="0" w:color="auto"/>
        <w:bottom w:val="none" w:sz="0" w:space="0" w:color="auto"/>
        <w:right w:val="none" w:sz="0" w:space="0" w:color="auto"/>
      </w:divBdr>
      <w:divsChild>
        <w:div w:id="290330995">
          <w:marLeft w:val="0"/>
          <w:marRight w:val="0"/>
          <w:marTop w:val="0"/>
          <w:marBottom w:val="0"/>
          <w:divBdr>
            <w:top w:val="none" w:sz="0" w:space="0" w:color="auto"/>
            <w:left w:val="none" w:sz="0" w:space="0" w:color="auto"/>
            <w:bottom w:val="none" w:sz="0" w:space="0" w:color="auto"/>
            <w:right w:val="none" w:sz="0" w:space="0" w:color="auto"/>
          </w:divBdr>
          <w:divsChild>
            <w:div w:id="29033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77">
      <w:marLeft w:val="0"/>
      <w:marRight w:val="0"/>
      <w:marTop w:val="0"/>
      <w:marBottom w:val="0"/>
      <w:divBdr>
        <w:top w:val="none" w:sz="0" w:space="0" w:color="auto"/>
        <w:left w:val="none" w:sz="0" w:space="0" w:color="auto"/>
        <w:bottom w:val="none" w:sz="0" w:space="0" w:color="auto"/>
        <w:right w:val="none" w:sz="0" w:space="0" w:color="auto"/>
      </w:divBdr>
      <w:divsChild>
        <w:div w:id="290330981">
          <w:marLeft w:val="0"/>
          <w:marRight w:val="0"/>
          <w:marTop w:val="0"/>
          <w:marBottom w:val="0"/>
          <w:divBdr>
            <w:top w:val="none" w:sz="0" w:space="0" w:color="auto"/>
            <w:left w:val="none" w:sz="0" w:space="0" w:color="auto"/>
            <w:bottom w:val="none" w:sz="0" w:space="0" w:color="auto"/>
            <w:right w:val="none" w:sz="0" w:space="0" w:color="auto"/>
          </w:divBdr>
          <w:divsChild>
            <w:div w:id="2903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88">
      <w:marLeft w:val="0"/>
      <w:marRight w:val="0"/>
      <w:marTop w:val="0"/>
      <w:marBottom w:val="0"/>
      <w:divBdr>
        <w:top w:val="none" w:sz="0" w:space="0" w:color="auto"/>
        <w:left w:val="none" w:sz="0" w:space="0" w:color="auto"/>
        <w:bottom w:val="none" w:sz="0" w:space="0" w:color="auto"/>
        <w:right w:val="none" w:sz="0" w:space="0" w:color="auto"/>
      </w:divBdr>
      <w:divsChild>
        <w:div w:id="290330936">
          <w:marLeft w:val="0"/>
          <w:marRight w:val="0"/>
          <w:marTop w:val="0"/>
          <w:marBottom w:val="0"/>
          <w:divBdr>
            <w:top w:val="none" w:sz="0" w:space="0" w:color="auto"/>
            <w:left w:val="none" w:sz="0" w:space="0" w:color="auto"/>
            <w:bottom w:val="none" w:sz="0" w:space="0" w:color="auto"/>
            <w:right w:val="none" w:sz="0" w:space="0" w:color="auto"/>
          </w:divBdr>
          <w:divsChild>
            <w:div w:id="29033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0992">
      <w:marLeft w:val="0"/>
      <w:marRight w:val="0"/>
      <w:marTop w:val="0"/>
      <w:marBottom w:val="0"/>
      <w:divBdr>
        <w:top w:val="none" w:sz="0" w:space="0" w:color="auto"/>
        <w:left w:val="none" w:sz="0" w:space="0" w:color="auto"/>
        <w:bottom w:val="none" w:sz="0" w:space="0" w:color="auto"/>
        <w:right w:val="none" w:sz="0" w:space="0" w:color="auto"/>
      </w:divBdr>
      <w:divsChild>
        <w:div w:id="290331002">
          <w:marLeft w:val="0"/>
          <w:marRight w:val="0"/>
          <w:marTop w:val="0"/>
          <w:marBottom w:val="0"/>
          <w:divBdr>
            <w:top w:val="none" w:sz="0" w:space="0" w:color="auto"/>
            <w:left w:val="none" w:sz="0" w:space="0" w:color="auto"/>
            <w:bottom w:val="none" w:sz="0" w:space="0" w:color="auto"/>
            <w:right w:val="none" w:sz="0" w:space="0" w:color="auto"/>
          </w:divBdr>
        </w:div>
      </w:divsChild>
    </w:div>
    <w:div w:id="290330993">
      <w:marLeft w:val="0"/>
      <w:marRight w:val="0"/>
      <w:marTop w:val="0"/>
      <w:marBottom w:val="0"/>
      <w:divBdr>
        <w:top w:val="none" w:sz="0" w:space="0" w:color="auto"/>
        <w:left w:val="none" w:sz="0" w:space="0" w:color="auto"/>
        <w:bottom w:val="none" w:sz="0" w:space="0" w:color="auto"/>
        <w:right w:val="none" w:sz="0" w:space="0" w:color="auto"/>
      </w:divBdr>
      <w:divsChild>
        <w:div w:id="290330964">
          <w:marLeft w:val="0"/>
          <w:marRight w:val="0"/>
          <w:marTop w:val="0"/>
          <w:marBottom w:val="0"/>
          <w:divBdr>
            <w:top w:val="none" w:sz="0" w:space="0" w:color="auto"/>
            <w:left w:val="none" w:sz="0" w:space="0" w:color="auto"/>
            <w:bottom w:val="none" w:sz="0" w:space="0" w:color="auto"/>
            <w:right w:val="none" w:sz="0" w:space="0" w:color="auto"/>
          </w:divBdr>
        </w:div>
      </w:divsChild>
    </w:div>
    <w:div w:id="290331003">
      <w:marLeft w:val="0"/>
      <w:marRight w:val="0"/>
      <w:marTop w:val="0"/>
      <w:marBottom w:val="0"/>
      <w:divBdr>
        <w:top w:val="none" w:sz="0" w:space="0" w:color="auto"/>
        <w:left w:val="none" w:sz="0" w:space="0" w:color="auto"/>
        <w:bottom w:val="none" w:sz="0" w:space="0" w:color="auto"/>
        <w:right w:val="none" w:sz="0" w:space="0" w:color="auto"/>
      </w:divBdr>
      <w:divsChild>
        <w:div w:id="290330975">
          <w:marLeft w:val="0"/>
          <w:marRight w:val="0"/>
          <w:marTop w:val="0"/>
          <w:marBottom w:val="0"/>
          <w:divBdr>
            <w:top w:val="none" w:sz="0" w:space="0" w:color="auto"/>
            <w:left w:val="none" w:sz="0" w:space="0" w:color="auto"/>
            <w:bottom w:val="none" w:sz="0" w:space="0" w:color="auto"/>
            <w:right w:val="none" w:sz="0" w:space="0" w:color="auto"/>
          </w:divBdr>
          <w:divsChild>
            <w:div w:id="29033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2.png"/><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oleObject" Target="embeddings/oleObject4.bin"/><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83A262-2D5E-4699-A91A-19D0A1FA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8</Pages>
  <Words>597</Words>
  <Characters>3406</Characters>
  <Application>Microsoft Office Word</Application>
  <DocSecurity>0</DocSecurity>
  <Lines>28</Lines>
  <Paragraphs>7</Paragraphs>
  <ScaleCrop>false</ScaleCrop>
  <Company>中国标准研究中心</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Huzhong Li</cp:lastModifiedBy>
  <cp:revision>330</cp:revision>
  <cp:lastPrinted>2017-10-09T04:53:00Z</cp:lastPrinted>
  <dcterms:created xsi:type="dcterms:W3CDTF">2017-09-19T00:13:00Z</dcterms:created>
  <dcterms:modified xsi:type="dcterms:W3CDTF">2017-12-05T11:25:00Z</dcterms:modified>
</cp:coreProperties>
</file>